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5BA9" w14:textId="121983E1" w:rsidR="00E058C2" w:rsidRPr="00927D17" w:rsidRDefault="00E058C2" w:rsidP="009D36AB">
      <w:pPr>
        <w:spacing w:afterLines="32" w:after="76" w:line="240" w:lineRule="auto"/>
        <w:jc w:val="center"/>
        <w:rPr>
          <w:rFonts w:cs="Segoe UI"/>
        </w:rPr>
      </w:pPr>
    </w:p>
    <w:p w14:paraId="3F3037BF" w14:textId="77777777" w:rsidR="00071CB7" w:rsidRPr="00927D17" w:rsidRDefault="00071CB7" w:rsidP="006D7B8F">
      <w:pPr>
        <w:spacing w:afterLines="32" w:after="76" w:line="240" w:lineRule="auto"/>
        <w:jc w:val="center"/>
        <w:rPr>
          <w:rFonts w:cs="Segoe UI"/>
          <w:b/>
          <w:bCs/>
          <w:sz w:val="48"/>
          <w:szCs w:val="52"/>
        </w:rPr>
      </w:pPr>
    </w:p>
    <w:p w14:paraId="0B0BF8EB" w14:textId="62AFB8D8" w:rsidR="009C5589" w:rsidRPr="00927D17" w:rsidRDefault="009C5589" w:rsidP="006D7B8F">
      <w:pPr>
        <w:spacing w:afterLines="32" w:after="76" w:line="240" w:lineRule="auto"/>
        <w:jc w:val="center"/>
        <w:rPr>
          <w:rFonts w:cs="Segoe UI"/>
          <w:b/>
          <w:bCs/>
          <w:sz w:val="72"/>
          <w:szCs w:val="96"/>
        </w:rPr>
      </w:pPr>
      <w:r w:rsidRPr="00927D17">
        <w:rPr>
          <w:rFonts w:cs="Segoe UI"/>
          <w:b/>
          <w:bCs/>
          <w:sz w:val="72"/>
          <w:szCs w:val="96"/>
        </w:rPr>
        <w:t xml:space="preserve">APPEL </w:t>
      </w:r>
      <w:r w:rsidR="006D7B8F">
        <w:rPr>
          <w:rFonts w:cs="Segoe UI"/>
          <w:b/>
          <w:bCs/>
          <w:sz w:val="72"/>
          <w:szCs w:val="96"/>
        </w:rPr>
        <w:t>À</w:t>
      </w:r>
      <w:r w:rsidRPr="00927D17">
        <w:rPr>
          <w:rFonts w:cs="Segoe UI"/>
          <w:b/>
          <w:bCs/>
          <w:sz w:val="72"/>
          <w:szCs w:val="96"/>
        </w:rPr>
        <w:t xml:space="preserve"> CANDIDATURE</w:t>
      </w:r>
      <w:r w:rsidR="00DF1196" w:rsidRPr="00927D17">
        <w:rPr>
          <w:rFonts w:cs="Segoe UI"/>
          <w:b/>
          <w:bCs/>
          <w:sz w:val="72"/>
          <w:szCs w:val="96"/>
        </w:rPr>
        <w:t>S</w:t>
      </w:r>
    </w:p>
    <w:p w14:paraId="43F58C35" w14:textId="4B786A01" w:rsidR="00071CB7" w:rsidRPr="00927D17" w:rsidRDefault="009C5589" w:rsidP="006D7B8F">
      <w:pPr>
        <w:spacing w:afterLines="32" w:after="76" w:line="240" w:lineRule="auto"/>
        <w:jc w:val="center"/>
        <w:rPr>
          <w:rFonts w:cs="Segoe UI"/>
          <w:b/>
          <w:bCs/>
          <w:sz w:val="32"/>
          <w:szCs w:val="36"/>
        </w:rPr>
      </w:pPr>
      <w:r w:rsidRPr="00927D17">
        <w:rPr>
          <w:rFonts w:cs="Segoe UI"/>
          <w:b/>
          <w:bCs/>
          <w:sz w:val="72"/>
          <w:szCs w:val="96"/>
        </w:rPr>
        <w:t>JEU</w:t>
      </w:r>
      <w:r w:rsidR="00963C5F">
        <w:rPr>
          <w:rFonts w:cs="Segoe UI"/>
          <w:b/>
          <w:bCs/>
          <w:sz w:val="72"/>
          <w:szCs w:val="96"/>
        </w:rPr>
        <w:t xml:space="preserve"> </w:t>
      </w:r>
      <w:r w:rsidRPr="00927D17">
        <w:rPr>
          <w:rFonts w:cs="Segoe UI"/>
          <w:b/>
          <w:bCs/>
          <w:sz w:val="72"/>
          <w:szCs w:val="96"/>
        </w:rPr>
        <w:t>CONCOURS</w:t>
      </w:r>
      <w:r w:rsidR="00071CB7" w:rsidRPr="00927D17">
        <w:rPr>
          <w:rFonts w:cs="Segoe UI"/>
          <w:b/>
          <w:bCs/>
          <w:sz w:val="72"/>
          <w:szCs w:val="96"/>
        </w:rPr>
        <w:br/>
      </w:r>
    </w:p>
    <w:p w14:paraId="38CF857C" w14:textId="77777777" w:rsidR="00265836" w:rsidRDefault="00265836" w:rsidP="006D7B8F">
      <w:pPr>
        <w:spacing w:afterLines="32" w:after="76" w:line="240" w:lineRule="auto"/>
        <w:jc w:val="center"/>
        <w:rPr>
          <w:rFonts w:cs="Segoe UI"/>
          <w:b/>
          <w:bCs/>
          <w:sz w:val="32"/>
          <w:szCs w:val="36"/>
        </w:rPr>
      </w:pPr>
    </w:p>
    <w:p w14:paraId="5FA0A4FA" w14:textId="77777777" w:rsidR="009D36AB" w:rsidRPr="00927D17" w:rsidRDefault="009D36AB" w:rsidP="006D7B8F">
      <w:pPr>
        <w:spacing w:afterLines="32" w:after="76" w:line="240" w:lineRule="auto"/>
        <w:jc w:val="center"/>
        <w:rPr>
          <w:rFonts w:cs="Segoe UI"/>
          <w:b/>
          <w:bCs/>
          <w:sz w:val="32"/>
          <w:szCs w:val="36"/>
        </w:rPr>
      </w:pPr>
    </w:p>
    <w:p w14:paraId="1EAE10CF" w14:textId="0ECFA78E" w:rsidR="00071CB7" w:rsidRPr="00927D17" w:rsidRDefault="00312DC4" w:rsidP="006D7B8F">
      <w:pPr>
        <w:spacing w:afterLines="32" w:after="76" w:line="240" w:lineRule="auto"/>
        <w:jc w:val="center"/>
        <w:rPr>
          <w:rFonts w:cs="Segoe UI"/>
          <w:b/>
          <w:bCs/>
          <w:sz w:val="44"/>
          <w:szCs w:val="48"/>
        </w:rPr>
      </w:pPr>
      <w:r w:rsidRPr="00927D17">
        <w:rPr>
          <w:rFonts w:cs="Segoe UI"/>
          <w:b/>
          <w:bCs/>
          <w:sz w:val="44"/>
          <w:szCs w:val="48"/>
        </w:rPr>
        <w:t>NOUVELLE SC</w:t>
      </w:r>
      <w:r w:rsidR="00394338" w:rsidRPr="00927D17">
        <w:rPr>
          <w:rFonts w:cs="Segoe UI"/>
          <w:b/>
          <w:bCs/>
          <w:sz w:val="44"/>
          <w:szCs w:val="48"/>
        </w:rPr>
        <w:t>È</w:t>
      </w:r>
      <w:r w:rsidRPr="00927D17">
        <w:rPr>
          <w:rFonts w:cs="Segoe UI"/>
          <w:b/>
          <w:bCs/>
          <w:sz w:val="44"/>
          <w:szCs w:val="48"/>
        </w:rPr>
        <w:t>NE MIRABELLE</w:t>
      </w:r>
    </w:p>
    <w:p w14:paraId="56CCDB23" w14:textId="020E6633" w:rsidR="009A47B4" w:rsidRPr="00927D17" w:rsidRDefault="00E572E4" w:rsidP="006D7B8F">
      <w:pPr>
        <w:spacing w:afterLines="32" w:after="76" w:line="240" w:lineRule="auto"/>
        <w:jc w:val="center"/>
        <w:rPr>
          <w:rFonts w:cs="Segoe UI"/>
          <w:b/>
          <w:bCs/>
          <w:sz w:val="44"/>
          <w:szCs w:val="48"/>
        </w:rPr>
      </w:pPr>
      <w:r w:rsidRPr="00927D17">
        <w:rPr>
          <w:rFonts w:cs="Segoe UI"/>
          <w:b/>
          <w:bCs/>
          <w:sz w:val="44"/>
          <w:szCs w:val="48"/>
        </w:rPr>
        <w:t>Le t</w:t>
      </w:r>
      <w:r w:rsidR="009A47B4" w:rsidRPr="00927D17">
        <w:rPr>
          <w:rFonts w:cs="Segoe UI"/>
          <w:b/>
          <w:bCs/>
          <w:sz w:val="44"/>
          <w:szCs w:val="48"/>
        </w:rPr>
        <w:t xml:space="preserve">remplin </w:t>
      </w:r>
      <w:r w:rsidR="00DE3DE6" w:rsidRPr="00927D17">
        <w:rPr>
          <w:rFonts w:cs="Segoe UI"/>
          <w:b/>
          <w:bCs/>
          <w:sz w:val="44"/>
          <w:szCs w:val="48"/>
        </w:rPr>
        <w:t>musical</w:t>
      </w:r>
    </w:p>
    <w:p w14:paraId="28C99343" w14:textId="77777777" w:rsidR="00265836" w:rsidRPr="00927D17" w:rsidRDefault="00265836" w:rsidP="006D7B8F">
      <w:pPr>
        <w:spacing w:afterLines="32" w:after="76" w:line="240" w:lineRule="auto"/>
        <w:jc w:val="center"/>
        <w:rPr>
          <w:rFonts w:cs="Segoe UI"/>
        </w:rPr>
      </w:pPr>
    </w:p>
    <w:p w14:paraId="03761983" w14:textId="77777777" w:rsidR="00265836" w:rsidRDefault="00265836" w:rsidP="006D7B8F">
      <w:pPr>
        <w:spacing w:afterLines="32" w:after="76" w:line="240" w:lineRule="auto"/>
        <w:jc w:val="center"/>
        <w:rPr>
          <w:rFonts w:cs="Segoe UI"/>
        </w:rPr>
      </w:pPr>
    </w:p>
    <w:p w14:paraId="03110490" w14:textId="77777777" w:rsidR="009D36AB" w:rsidRPr="00927D17" w:rsidRDefault="009D36AB" w:rsidP="006D7B8F">
      <w:pPr>
        <w:spacing w:afterLines="32" w:after="76" w:line="240" w:lineRule="auto"/>
        <w:jc w:val="center"/>
        <w:rPr>
          <w:rFonts w:cs="Segoe UI"/>
        </w:rPr>
      </w:pPr>
    </w:p>
    <w:p w14:paraId="257C2CDE" w14:textId="7F4E57BF" w:rsidR="00071CB7" w:rsidRPr="00927D17" w:rsidRDefault="00265836" w:rsidP="006D7B8F">
      <w:pPr>
        <w:spacing w:afterLines="32" w:after="76" w:line="240" w:lineRule="auto"/>
        <w:jc w:val="center"/>
        <w:rPr>
          <w:rFonts w:cs="Segoe UI"/>
          <w:sz w:val="48"/>
          <w:szCs w:val="48"/>
        </w:rPr>
      </w:pPr>
      <w:r w:rsidRPr="00927D17">
        <w:rPr>
          <w:rFonts w:cs="Segoe UI"/>
          <w:sz w:val="48"/>
          <w:szCs w:val="48"/>
        </w:rPr>
        <w:t xml:space="preserve">Fêtes de la </w:t>
      </w:r>
      <w:r w:rsidR="00394338" w:rsidRPr="00927D17">
        <w:rPr>
          <w:rFonts w:cs="Segoe UI"/>
          <w:sz w:val="48"/>
          <w:szCs w:val="48"/>
        </w:rPr>
        <w:t>M</w:t>
      </w:r>
      <w:r w:rsidRPr="00927D17">
        <w:rPr>
          <w:rFonts w:cs="Segoe UI"/>
          <w:sz w:val="48"/>
          <w:szCs w:val="48"/>
        </w:rPr>
        <w:t xml:space="preserve">irabelle </w:t>
      </w:r>
    </w:p>
    <w:p w14:paraId="721D165A" w14:textId="6544E08E" w:rsidR="00B542D1" w:rsidRPr="00927D17" w:rsidRDefault="00A15542" w:rsidP="006D7B8F">
      <w:pPr>
        <w:spacing w:afterLines="32" w:after="76" w:line="240" w:lineRule="auto"/>
        <w:jc w:val="center"/>
        <w:rPr>
          <w:rFonts w:cs="Segoe UI"/>
          <w:sz w:val="48"/>
          <w:szCs w:val="48"/>
        </w:rPr>
      </w:pPr>
      <w:r>
        <w:rPr>
          <w:rFonts w:cs="Segoe UI"/>
          <w:sz w:val="48"/>
          <w:szCs w:val="48"/>
        </w:rPr>
        <w:t>ICI</w:t>
      </w:r>
      <w:r w:rsidR="0040035B" w:rsidRPr="00927D17">
        <w:rPr>
          <w:rFonts w:cs="Segoe UI"/>
          <w:sz w:val="48"/>
          <w:szCs w:val="48"/>
        </w:rPr>
        <w:t xml:space="preserve"> Lorraine et </w:t>
      </w:r>
      <w:r w:rsidR="00943541" w:rsidRPr="00927D17">
        <w:rPr>
          <w:rFonts w:cs="Segoe UI"/>
          <w:sz w:val="48"/>
          <w:szCs w:val="48"/>
        </w:rPr>
        <w:t xml:space="preserve">la </w:t>
      </w:r>
      <w:r w:rsidR="0040035B" w:rsidRPr="00927D17">
        <w:rPr>
          <w:rFonts w:cs="Segoe UI"/>
          <w:sz w:val="48"/>
          <w:szCs w:val="48"/>
        </w:rPr>
        <w:t>Ville de Metz</w:t>
      </w:r>
    </w:p>
    <w:p w14:paraId="5FC600E8" w14:textId="77777777" w:rsidR="0040035B" w:rsidRPr="00927D17" w:rsidRDefault="0040035B" w:rsidP="006D7B8F">
      <w:pPr>
        <w:spacing w:afterLines="32" w:after="76" w:line="240" w:lineRule="auto"/>
        <w:jc w:val="center"/>
        <w:rPr>
          <w:rFonts w:cs="Segoe UI"/>
        </w:rPr>
      </w:pPr>
    </w:p>
    <w:p w14:paraId="5B3C0A13" w14:textId="77777777" w:rsidR="00265836" w:rsidRDefault="00265836" w:rsidP="006D7B8F">
      <w:pPr>
        <w:spacing w:afterLines="32" w:after="76" w:line="240" w:lineRule="auto"/>
        <w:jc w:val="center"/>
        <w:rPr>
          <w:rFonts w:cs="Segoe UI"/>
        </w:rPr>
      </w:pPr>
    </w:p>
    <w:p w14:paraId="03A0ED3B" w14:textId="77777777" w:rsidR="009D36AB" w:rsidRDefault="009D36AB" w:rsidP="006D7B8F">
      <w:pPr>
        <w:spacing w:afterLines="32" w:after="76" w:line="240" w:lineRule="auto"/>
        <w:jc w:val="center"/>
        <w:rPr>
          <w:rFonts w:cs="Segoe UI"/>
        </w:rPr>
      </w:pPr>
    </w:p>
    <w:p w14:paraId="627C5C64" w14:textId="77777777" w:rsidR="009D36AB" w:rsidRPr="00927D17" w:rsidRDefault="009D36AB" w:rsidP="006D7B8F">
      <w:pPr>
        <w:spacing w:afterLines="32" w:after="76" w:line="240" w:lineRule="auto"/>
        <w:jc w:val="center"/>
        <w:rPr>
          <w:rFonts w:cs="Segoe UI"/>
        </w:rPr>
      </w:pPr>
    </w:p>
    <w:p w14:paraId="33CC1F45" w14:textId="29EF9056" w:rsidR="00071CB7" w:rsidRPr="00927D17" w:rsidRDefault="00B542D1" w:rsidP="006D7B8F">
      <w:pPr>
        <w:spacing w:afterLines="32" w:after="76" w:line="240" w:lineRule="auto"/>
        <w:jc w:val="center"/>
        <w:rPr>
          <w:rFonts w:cs="Segoe UI"/>
          <w:b/>
          <w:bCs/>
          <w:sz w:val="48"/>
          <w:szCs w:val="52"/>
          <w:u w:val="single"/>
        </w:rPr>
      </w:pPr>
      <w:r w:rsidRPr="00927D17">
        <w:rPr>
          <w:rFonts w:cs="Segoe UI"/>
          <w:b/>
          <w:bCs/>
          <w:sz w:val="60"/>
          <w:szCs w:val="60"/>
          <w:u w:val="single"/>
        </w:rPr>
        <w:t>Règlement</w:t>
      </w:r>
    </w:p>
    <w:p w14:paraId="62596329" w14:textId="77777777" w:rsidR="00071CB7" w:rsidRPr="00927D17" w:rsidRDefault="00071CB7" w:rsidP="006D7B8F">
      <w:pPr>
        <w:spacing w:afterLines="32" w:after="76" w:line="240" w:lineRule="auto"/>
        <w:jc w:val="center"/>
        <w:rPr>
          <w:rStyle w:val="Accentuationlgre"/>
          <w:rFonts w:cs="Segoe UI"/>
        </w:rPr>
      </w:pPr>
    </w:p>
    <w:p w14:paraId="56DDB566" w14:textId="77777777" w:rsidR="00071CB7" w:rsidRPr="00927D17" w:rsidRDefault="00071CB7" w:rsidP="006D7B8F">
      <w:pPr>
        <w:spacing w:afterLines="32" w:after="76" w:line="240" w:lineRule="auto"/>
        <w:jc w:val="center"/>
        <w:rPr>
          <w:rFonts w:cs="Segoe UI"/>
        </w:rPr>
      </w:pPr>
    </w:p>
    <w:p w14:paraId="0F611748" w14:textId="77777777" w:rsidR="00071CB7" w:rsidRPr="00927D17" w:rsidRDefault="00071CB7" w:rsidP="006D7B8F">
      <w:pPr>
        <w:spacing w:afterLines="32" w:after="76" w:line="240" w:lineRule="auto"/>
        <w:jc w:val="center"/>
        <w:rPr>
          <w:rFonts w:cs="Segoe UI"/>
        </w:rPr>
      </w:pPr>
    </w:p>
    <w:p w14:paraId="5885DB20" w14:textId="77777777" w:rsidR="00071CB7" w:rsidRPr="00927D17" w:rsidRDefault="00071CB7" w:rsidP="006D7B8F">
      <w:pPr>
        <w:spacing w:afterLines="32" w:after="76" w:line="240" w:lineRule="auto"/>
        <w:jc w:val="center"/>
        <w:rPr>
          <w:rFonts w:cs="Segoe UI"/>
        </w:rPr>
      </w:pPr>
    </w:p>
    <w:p w14:paraId="7C677842" w14:textId="77777777" w:rsidR="00B542D1" w:rsidRPr="00927D17" w:rsidRDefault="00B542D1" w:rsidP="006D7B8F">
      <w:pPr>
        <w:spacing w:afterLines="32" w:after="76" w:line="240" w:lineRule="auto"/>
        <w:jc w:val="center"/>
        <w:rPr>
          <w:rFonts w:cs="Segoe UI"/>
        </w:rPr>
      </w:pPr>
    </w:p>
    <w:p w14:paraId="46C8D9D6" w14:textId="77777777" w:rsidR="008C778A" w:rsidRDefault="008C778A" w:rsidP="008C778A">
      <w:pPr>
        <w:spacing w:afterLines="100" w:after="240" w:line="240" w:lineRule="auto"/>
        <w:rPr>
          <w:rFonts w:cs="Segoe UI"/>
          <w:b/>
          <w:bCs/>
          <w:color w:val="000000" w:themeColor="text1"/>
          <w:sz w:val="28"/>
          <w:szCs w:val="28"/>
          <w:u w:val="single"/>
        </w:rPr>
      </w:pPr>
      <w:bookmarkStart w:id="0" w:name="_Toc179794015"/>
      <w:bookmarkStart w:id="1" w:name="_Toc179794039"/>
      <w:bookmarkStart w:id="2" w:name="_Toc179794081"/>
      <w:bookmarkStart w:id="3" w:name="_Toc179794367"/>
      <w:bookmarkStart w:id="4" w:name="_Toc183005348"/>
    </w:p>
    <w:p w14:paraId="05218B11" w14:textId="77777777" w:rsidR="008C778A" w:rsidRDefault="008C778A" w:rsidP="00692F2C">
      <w:pPr>
        <w:spacing w:afterLines="100" w:after="240" w:line="240" w:lineRule="auto"/>
        <w:jc w:val="center"/>
        <w:rPr>
          <w:rFonts w:cs="Segoe UI"/>
          <w:b/>
          <w:bCs/>
          <w:color w:val="000000" w:themeColor="text1"/>
          <w:sz w:val="28"/>
          <w:szCs w:val="28"/>
          <w:u w:val="single"/>
        </w:rPr>
      </w:pPr>
    </w:p>
    <w:p w14:paraId="7DBC413F" w14:textId="3CBBA123" w:rsidR="00874CC8" w:rsidRPr="00927D17" w:rsidRDefault="00874CC8" w:rsidP="00692F2C">
      <w:pPr>
        <w:spacing w:afterLines="100" w:after="240" w:line="240" w:lineRule="auto"/>
        <w:jc w:val="center"/>
        <w:rPr>
          <w:rFonts w:cs="Segoe UI"/>
          <w:b/>
          <w:bCs/>
          <w:color w:val="000000" w:themeColor="text1"/>
          <w:sz w:val="28"/>
          <w:szCs w:val="28"/>
          <w:u w:val="single"/>
        </w:rPr>
      </w:pPr>
      <w:r w:rsidRPr="00927D17">
        <w:rPr>
          <w:rFonts w:cs="Segoe UI"/>
          <w:b/>
          <w:bCs/>
          <w:color w:val="000000" w:themeColor="text1"/>
          <w:sz w:val="28"/>
          <w:szCs w:val="28"/>
          <w:u w:val="single"/>
        </w:rPr>
        <w:t>ARTICLE 1 : ORGANISATION</w:t>
      </w:r>
    </w:p>
    <w:p w14:paraId="340BDF8C" w14:textId="06AB7D2A" w:rsidR="00874CC8" w:rsidRDefault="00212992" w:rsidP="00036CE0">
      <w:pPr>
        <w:spacing w:afterLines="200" w:after="480" w:line="240" w:lineRule="auto"/>
        <w:jc w:val="both"/>
        <w:rPr>
          <w:rFonts w:cs="Segoe UI"/>
          <w:color w:val="000000" w:themeColor="text1"/>
          <w:sz w:val="22"/>
        </w:rPr>
      </w:pPr>
      <w:r>
        <w:rPr>
          <w:rFonts w:cs="Segoe UI"/>
          <w:color w:val="000000" w:themeColor="text1"/>
          <w:sz w:val="22"/>
        </w:rPr>
        <w:t>ICI</w:t>
      </w:r>
      <w:r w:rsidR="00874CC8" w:rsidRPr="0006382B">
        <w:rPr>
          <w:rFonts w:cs="Segoe UI"/>
          <w:color w:val="000000" w:themeColor="text1"/>
          <w:sz w:val="22"/>
        </w:rPr>
        <w:t xml:space="preserve"> Lorraine, si</w:t>
      </w:r>
      <w:r w:rsidR="00CD709F">
        <w:rPr>
          <w:rFonts w:cs="Segoe UI"/>
          <w:color w:val="000000" w:themeColor="text1"/>
          <w:sz w:val="22"/>
        </w:rPr>
        <w:t>s</w:t>
      </w:r>
      <w:r w:rsidR="00707C78" w:rsidRPr="0006382B">
        <w:rPr>
          <w:rFonts w:cs="Segoe UI"/>
          <w:color w:val="000000" w:themeColor="text1"/>
          <w:sz w:val="22"/>
        </w:rPr>
        <w:t xml:space="preserve"> </w:t>
      </w:r>
      <w:r w:rsidRPr="00212992">
        <w:rPr>
          <w:rFonts w:cs="Segoe UI"/>
          <w:color w:val="000000" w:themeColor="text1"/>
          <w:sz w:val="22"/>
        </w:rPr>
        <w:t xml:space="preserve">6 place Eugène Rolland </w:t>
      </w:r>
      <w:r>
        <w:rPr>
          <w:rFonts w:cs="Segoe UI"/>
          <w:color w:val="000000" w:themeColor="text1"/>
          <w:sz w:val="22"/>
        </w:rPr>
        <w:t xml:space="preserve">- </w:t>
      </w:r>
      <w:r w:rsidRPr="00212992">
        <w:rPr>
          <w:rFonts w:cs="Segoe UI"/>
          <w:color w:val="000000" w:themeColor="text1"/>
          <w:sz w:val="22"/>
        </w:rPr>
        <w:t>57000 METZ</w:t>
      </w:r>
      <w:r>
        <w:rPr>
          <w:rFonts w:cs="Segoe UI"/>
          <w:color w:val="000000" w:themeColor="text1"/>
          <w:sz w:val="22"/>
        </w:rPr>
        <w:t xml:space="preserve"> </w:t>
      </w:r>
      <w:r w:rsidR="00397020" w:rsidRPr="0006382B">
        <w:rPr>
          <w:rFonts w:cs="Segoe UI"/>
          <w:color w:val="000000" w:themeColor="text1"/>
          <w:sz w:val="22"/>
        </w:rPr>
        <w:t>r</w:t>
      </w:r>
      <w:r w:rsidR="00874CC8" w:rsidRPr="0006382B">
        <w:rPr>
          <w:rFonts w:cs="Segoe UI"/>
          <w:color w:val="000000" w:themeColor="text1"/>
          <w:sz w:val="22"/>
        </w:rPr>
        <w:t>eprésenté pa</w:t>
      </w:r>
      <w:r w:rsidR="00707C78" w:rsidRPr="0006382B">
        <w:rPr>
          <w:rFonts w:cs="Segoe UI"/>
          <w:color w:val="000000" w:themeColor="text1"/>
          <w:sz w:val="22"/>
        </w:rPr>
        <w:t>r</w:t>
      </w:r>
      <w:r w:rsidR="00FB152E">
        <w:rPr>
          <w:rFonts w:cs="Segoe UI"/>
          <w:color w:val="000000" w:themeColor="text1"/>
          <w:sz w:val="22"/>
        </w:rPr>
        <w:t xml:space="preserve"> </w:t>
      </w:r>
      <w:r w:rsidR="00FB152E" w:rsidRPr="00FB152E">
        <w:rPr>
          <w:rFonts w:cs="Segoe UI"/>
          <w:color w:val="000000" w:themeColor="text1"/>
          <w:sz w:val="22"/>
        </w:rPr>
        <w:t xml:space="preserve">Annaïg </w:t>
      </w:r>
      <w:r w:rsidR="0006382B" w:rsidRPr="0006382B">
        <w:rPr>
          <w:rFonts w:cs="Segoe UI"/>
          <w:color w:val="000000" w:themeColor="text1"/>
          <w:sz w:val="22"/>
        </w:rPr>
        <w:t>Haute</w:t>
      </w:r>
      <w:r w:rsidR="0006382B">
        <w:rPr>
          <w:rFonts w:cs="Segoe UI"/>
          <w:color w:val="000000" w:themeColor="text1"/>
          <w:sz w:val="22"/>
        </w:rPr>
        <w:t xml:space="preserve">, </w:t>
      </w:r>
      <w:r w:rsidR="0006382B" w:rsidRPr="00DC2049">
        <w:rPr>
          <w:rFonts w:cs="Segoe UI"/>
          <w:color w:val="000000" w:themeColor="text1"/>
          <w:sz w:val="22"/>
        </w:rPr>
        <w:t xml:space="preserve">Directrice </w:t>
      </w:r>
      <w:r w:rsidR="00874CC8" w:rsidRPr="0006382B">
        <w:rPr>
          <w:rFonts w:cs="Segoe UI"/>
          <w:color w:val="000000" w:themeColor="text1"/>
          <w:sz w:val="22"/>
        </w:rPr>
        <w:t>et la Ville de Metz si</w:t>
      </w:r>
      <w:r w:rsidR="00CD709F">
        <w:rPr>
          <w:rFonts w:cs="Segoe UI"/>
          <w:color w:val="000000" w:themeColor="text1"/>
          <w:sz w:val="22"/>
        </w:rPr>
        <w:t xml:space="preserve">s </w:t>
      </w:r>
      <w:r w:rsidR="00394338" w:rsidRPr="0006382B">
        <w:rPr>
          <w:rFonts w:cs="Segoe UI"/>
          <w:color w:val="000000" w:themeColor="text1"/>
          <w:sz w:val="22"/>
        </w:rPr>
        <w:t>à l’Hôtel de Ville,</w:t>
      </w:r>
      <w:r w:rsidR="00874CC8" w:rsidRPr="0006382B">
        <w:rPr>
          <w:rFonts w:cs="Segoe UI"/>
          <w:color w:val="000000" w:themeColor="text1"/>
          <w:sz w:val="22"/>
        </w:rPr>
        <w:t xml:space="preserve"> 1 place d’Armes </w:t>
      </w:r>
      <w:r w:rsidR="00394338" w:rsidRPr="0006382B">
        <w:rPr>
          <w:rFonts w:cs="Segoe UI"/>
          <w:color w:val="000000" w:themeColor="text1"/>
          <w:sz w:val="22"/>
        </w:rPr>
        <w:t xml:space="preserve">Jacques-François Blondel </w:t>
      </w:r>
      <w:r w:rsidR="00874CC8" w:rsidRPr="0006382B">
        <w:rPr>
          <w:rFonts w:cs="Segoe UI"/>
          <w:color w:val="000000" w:themeColor="text1"/>
          <w:sz w:val="22"/>
        </w:rPr>
        <w:t>à METZ, repré</w:t>
      </w:r>
      <w:r w:rsidR="00874CC8" w:rsidRPr="009D36AB">
        <w:rPr>
          <w:rFonts w:cs="Segoe UI"/>
          <w:color w:val="000000" w:themeColor="text1"/>
          <w:sz w:val="22"/>
        </w:rPr>
        <w:t>sentée par Monsieur le Maire de Metz, organise</w:t>
      </w:r>
      <w:r w:rsidR="00455D93" w:rsidRPr="009D36AB">
        <w:rPr>
          <w:rFonts w:cs="Segoe UI"/>
          <w:color w:val="000000" w:themeColor="text1"/>
          <w:sz w:val="22"/>
        </w:rPr>
        <w:t xml:space="preserve">nt </w:t>
      </w:r>
      <w:r w:rsidR="00DC2049" w:rsidRPr="00DC2049">
        <w:rPr>
          <w:rFonts w:cs="Segoe UI"/>
          <w:color w:val="000000" w:themeColor="text1"/>
          <w:sz w:val="22"/>
        </w:rPr>
        <w:t xml:space="preserve">chaque année </w:t>
      </w:r>
      <w:r w:rsidR="00874CC8" w:rsidRPr="000074E9">
        <w:rPr>
          <w:rFonts w:cs="Segoe UI"/>
          <w:color w:val="000000" w:themeColor="text1"/>
          <w:sz w:val="22"/>
        </w:rPr>
        <w:t>de mars à août un jeu-concours gratuit,</w:t>
      </w:r>
      <w:r w:rsidR="00394338" w:rsidRPr="000074E9">
        <w:rPr>
          <w:rFonts w:cs="Segoe UI"/>
          <w:color w:val="000000" w:themeColor="text1"/>
          <w:sz w:val="22"/>
        </w:rPr>
        <w:t xml:space="preserve"> </w:t>
      </w:r>
      <w:r w:rsidR="00874CC8" w:rsidRPr="009D36AB">
        <w:rPr>
          <w:rFonts w:cs="Segoe UI"/>
          <w:color w:val="000000" w:themeColor="text1"/>
          <w:sz w:val="22"/>
        </w:rPr>
        <w:t xml:space="preserve">intitulé « </w:t>
      </w:r>
      <w:r w:rsidR="00394338" w:rsidRPr="009D36AB">
        <w:rPr>
          <w:rFonts w:cs="Segoe UI"/>
          <w:color w:val="000000" w:themeColor="text1"/>
          <w:sz w:val="22"/>
        </w:rPr>
        <w:t xml:space="preserve">Nouvelle scène </w:t>
      </w:r>
      <w:r w:rsidR="00874CC8" w:rsidRPr="009D36AB">
        <w:rPr>
          <w:rFonts w:cs="Segoe UI"/>
          <w:color w:val="000000" w:themeColor="text1"/>
          <w:sz w:val="22"/>
        </w:rPr>
        <w:t>Mirabelle</w:t>
      </w:r>
      <w:r w:rsidR="00687E73" w:rsidRPr="009D36AB">
        <w:rPr>
          <w:rFonts w:cs="Segoe UI"/>
          <w:color w:val="000000" w:themeColor="text1"/>
          <w:sz w:val="22"/>
        </w:rPr>
        <w:t>, le</w:t>
      </w:r>
      <w:r w:rsidR="00394338" w:rsidRPr="009D36AB">
        <w:rPr>
          <w:rFonts w:cs="Segoe UI"/>
          <w:color w:val="000000" w:themeColor="text1"/>
          <w:sz w:val="22"/>
        </w:rPr>
        <w:t xml:space="preserve"> tremplin musical »</w:t>
      </w:r>
      <w:r w:rsidR="00874CC8" w:rsidRPr="009D36AB">
        <w:rPr>
          <w:rFonts w:cs="Segoe UI"/>
          <w:color w:val="000000" w:themeColor="text1"/>
          <w:sz w:val="22"/>
        </w:rPr>
        <w:t>.</w:t>
      </w:r>
    </w:p>
    <w:p w14:paraId="5E5B248A" w14:textId="09E31C13" w:rsidR="009D36AB" w:rsidRPr="00036CE0" w:rsidRDefault="00B24609" w:rsidP="000E0E06">
      <w:pPr>
        <w:pStyle w:val="Titre1"/>
        <w:spacing w:before="0" w:afterLines="150" w:after="360" w:line="240" w:lineRule="auto"/>
        <w:rPr>
          <w:rFonts w:cs="Segoe UI"/>
          <w:sz w:val="28"/>
          <w:szCs w:val="28"/>
          <w:u w:val="single"/>
        </w:rPr>
      </w:pPr>
      <w:r w:rsidRPr="00927D17">
        <w:rPr>
          <w:rFonts w:cs="Segoe UI"/>
          <w:sz w:val="28"/>
          <w:szCs w:val="28"/>
          <w:u w:val="single"/>
        </w:rPr>
        <w:t xml:space="preserve">ARTICLE </w:t>
      </w:r>
      <w:r w:rsidR="00874CC8" w:rsidRPr="00927D17">
        <w:rPr>
          <w:rFonts w:cs="Segoe UI"/>
          <w:sz w:val="28"/>
          <w:szCs w:val="28"/>
          <w:u w:val="single"/>
        </w:rPr>
        <w:t>2</w:t>
      </w:r>
      <w:r w:rsidRPr="00927D17">
        <w:rPr>
          <w:rFonts w:cs="Segoe UI"/>
          <w:sz w:val="28"/>
          <w:szCs w:val="28"/>
          <w:u w:val="single"/>
        </w:rPr>
        <w:t xml:space="preserve"> : </w:t>
      </w:r>
      <w:r w:rsidR="0065287E" w:rsidRPr="00927D17">
        <w:rPr>
          <w:rFonts w:cs="Segoe UI"/>
          <w:sz w:val="28"/>
          <w:szCs w:val="28"/>
          <w:u w:val="single"/>
        </w:rPr>
        <w:t>PR</w:t>
      </w:r>
      <w:r w:rsidR="00232255" w:rsidRPr="00927D17">
        <w:rPr>
          <w:rFonts w:cs="Segoe UI"/>
          <w:sz w:val="28"/>
          <w:szCs w:val="28"/>
          <w:u w:val="single"/>
        </w:rPr>
        <w:t>É</w:t>
      </w:r>
      <w:r w:rsidR="0065287E" w:rsidRPr="00927D17">
        <w:rPr>
          <w:rFonts w:cs="Segoe UI"/>
          <w:sz w:val="28"/>
          <w:szCs w:val="28"/>
          <w:u w:val="single"/>
        </w:rPr>
        <w:t xml:space="preserve">SENTATION </w:t>
      </w:r>
      <w:bookmarkEnd w:id="0"/>
      <w:bookmarkEnd w:id="1"/>
      <w:bookmarkEnd w:id="2"/>
      <w:bookmarkEnd w:id="3"/>
      <w:bookmarkEnd w:id="4"/>
      <w:r w:rsidRPr="00927D17">
        <w:rPr>
          <w:rFonts w:cs="Segoe UI"/>
          <w:sz w:val="28"/>
          <w:szCs w:val="28"/>
          <w:u w:val="single"/>
        </w:rPr>
        <w:t>DU CONCOUR</w:t>
      </w:r>
      <w:bookmarkStart w:id="5" w:name="_Toc179794369"/>
      <w:r w:rsidR="007425FE" w:rsidRPr="00927D17">
        <w:rPr>
          <w:rFonts w:cs="Segoe UI"/>
          <w:sz w:val="28"/>
          <w:szCs w:val="28"/>
          <w:u w:val="single"/>
        </w:rPr>
        <w:t>S</w:t>
      </w:r>
    </w:p>
    <w:bookmarkEnd w:id="5"/>
    <w:p w14:paraId="1DF0E127" w14:textId="77777777" w:rsidR="00FC6A9A" w:rsidRPr="00927D17" w:rsidRDefault="00FC6A9A" w:rsidP="00036CE0">
      <w:pPr>
        <w:spacing w:afterLines="32" w:after="76" w:line="240" w:lineRule="auto"/>
        <w:jc w:val="both"/>
        <w:rPr>
          <w:rFonts w:cs="Segoe UI"/>
          <w:color w:val="000000" w:themeColor="text1"/>
          <w:sz w:val="22"/>
        </w:rPr>
      </w:pPr>
      <w:r w:rsidRPr="00927D17">
        <w:rPr>
          <w:rFonts w:cs="Segoe UI"/>
          <w:color w:val="000000" w:themeColor="text1"/>
          <w:sz w:val="22"/>
        </w:rPr>
        <w:t xml:space="preserve">Chaque année, la Ville de Metz organise les Fêtes de la Mirabelle, un rendez-vous incontournable estival qui allie la culture et les traditions populaires autour d’une programmation de qualité valorisant le territoire messin et lorrain. </w:t>
      </w:r>
    </w:p>
    <w:p w14:paraId="3CFA5695" w14:textId="7FFC5786" w:rsidR="00FC6A9A" w:rsidRPr="00927D17" w:rsidRDefault="00FC6A9A" w:rsidP="00036CE0">
      <w:pPr>
        <w:spacing w:afterLines="32" w:after="76" w:line="240" w:lineRule="auto"/>
        <w:jc w:val="both"/>
        <w:rPr>
          <w:rFonts w:cs="Segoe UI"/>
          <w:color w:val="000000" w:themeColor="text1"/>
          <w:sz w:val="22"/>
        </w:rPr>
      </w:pPr>
      <w:r w:rsidRPr="00927D17">
        <w:rPr>
          <w:rFonts w:cs="Segoe UI"/>
          <w:color w:val="000000" w:themeColor="text1"/>
          <w:sz w:val="22"/>
        </w:rPr>
        <w:t>Au</w:t>
      </w:r>
      <w:r w:rsidR="008B7F08">
        <w:rPr>
          <w:rFonts w:cs="Segoe UI"/>
          <w:color w:val="000000" w:themeColor="text1"/>
          <w:sz w:val="22"/>
        </w:rPr>
        <w:t>x</w:t>
      </w:r>
      <w:r w:rsidRPr="00927D17">
        <w:rPr>
          <w:rFonts w:cs="Segoe UI"/>
          <w:color w:val="000000" w:themeColor="text1"/>
          <w:sz w:val="22"/>
        </w:rPr>
        <w:t xml:space="preserve"> </w:t>
      </w:r>
      <w:r w:rsidR="0031296B">
        <w:rPr>
          <w:rFonts w:cs="Segoe UI"/>
          <w:color w:val="000000" w:themeColor="text1"/>
          <w:sz w:val="22"/>
        </w:rPr>
        <w:t>c</w:t>
      </w:r>
      <w:r w:rsidRPr="00927D17">
        <w:rPr>
          <w:rFonts w:cs="Segoe UI"/>
          <w:color w:val="000000" w:themeColor="text1"/>
          <w:sz w:val="22"/>
        </w:rPr>
        <w:t>ôté</w:t>
      </w:r>
      <w:r w:rsidR="008B7F08">
        <w:rPr>
          <w:rFonts w:cs="Segoe UI"/>
          <w:color w:val="000000" w:themeColor="text1"/>
          <w:sz w:val="22"/>
        </w:rPr>
        <w:t>s</w:t>
      </w:r>
      <w:r w:rsidRPr="00927D17">
        <w:rPr>
          <w:rFonts w:cs="Segoe UI"/>
          <w:color w:val="000000" w:themeColor="text1"/>
          <w:sz w:val="22"/>
        </w:rPr>
        <w:t xml:space="preserve"> de la Ville de Metz et e</w:t>
      </w:r>
      <w:r w:rsidRPr="000074E9">
        <w:rPr>
          <w:rFonts w:cs="Segoe UI"/>
          <w:color w:val="000000" w:themeColor="text1"/>
          <w:sz w:val="22"/>
        </w:rPr>
        <w:t xml:space="preserve">n </w:t>
      </w:r>
      <w:r w:rsidRPr="00DC2049">
        <w:rPr>
          <w:rFonts w:cs="Segoe UI"/>
          <w:color w:val="000000" w:themeColor="text1"/>
          <w:sz w:val="22"/>
        </w:rPr>
        <w:t xml:space="preserve">partenariat avec la Cité musicale-Metz, </w:t>
      </w:r>
      <w:r w:rsidR="00741835" w:rsidRPr="00DC2049">
        <w:rPr>
          <w:rFonts w:cs="Segoe UI"/>
          <w:color w:val="000000" w:themeColor="text1"/>
          <w:sz w:val="22"/>
        </w:rPr>
        <w:t xml:space="preserve">la </w:t>
      </w:r>
      <w:r w:rsidR="00741835" w:rsidRPr="00927D17">
        <w:rPr>
          <w:rFonts w:cs="Segoe UI"/>
          <w:color w:val="000000" w:themeColor="text1"/>
          <w:sz w:val="22"/>
        </w:rPr>
        <w:t xml:space="preserve">radio </w:t>
      </w:r>
      <w:r w:rsidR="001C5243">
        <w:rPr>
          <w:rFonts w:cs="Segoe UI"/>
          <w:color w:val="000000" w:themeColor="text1"/>
          <w:sz w:val="22"/>
        </w:rPr>
        <w:t>ICI</w:t>
      </w:r>
      <w:r w:rsidRPr="00927D17">
        <w:rPr>
          <w:rFonts w:cs="Segoe UI"/>
          <w:color w:val="000000" w:themeColor="text1"/>
          <w:sz w:val="22"/>
        </w:rPr>
        <w:t xml:space="preserve"> Lorraine, soutient cet événement pour mettre en valeur la scène artistique locale et organiser un tremplin musical sous la forme d’un jeu-concours pour permettre à des artistes de se produire en concert en plein air</w:t>
      </w:r>
      <w:r w:rsidR="00925559">
        <w:rPr>
          <w:rFonts w:cs="Segoe UI"/>
          <w:color w:val="000000" w:themeColor="text1"/>
          <w:sz w:val="22"/>
        </w:rPr>
        <w:t>.</w:t>
      </w:r>
    </w:p>
    <w:p w14:paraId="6AD85B8E" w14:textId="06BFCD91" w:rsidR="00FC6A9A" w:rsidRPr="006F476F" w:rsidRDefault="00FC6A9A" w:rsidP="00036CE0">
      <w:pPr>
        <w:spacing w:afterLines="32" w:after="76" w:line="240" w:lineRule="auto"/>
        <w:jc w:val="both"/>
        <w:rPr>
          <w:rFonts w:cs="Segoe UI"/>
          <w:color w:val="000000" w:themeColor="text1"/>
          <w:sz w:val="22"/>
        </w:rPr>
      </w:pPr>
      <w:r w:rsidRPr="006F476F">
        <w:rPr>
          <w:rFonts w:cs="Segoe UI"/>
          <w:color w:val="000000" w:themeColor="text1"/>
          <w:sz w:val="22"/>
        </w:rPr>
        <w:t xml:space="preserve">Cet événement majeur, qui attire chaque année </w:t>
      </w:r>
      <w:r w:rsidR="00A02D2A" w:rsidRPr="006F476F">
        <w:rPr>
          <w:rFonts w:cs="Segoe UI"/>
          <w:color w:val="000000" w:themeColor="text1"/>
          <w:sz w:val="22"/>
        </w:rPr>
        <w:t>plusieurs dizaine de milliers de</w:t>
      </w:r>
      <w:r w:rsidRPr="006F476F">
        <w:rPr>
          <w:rFonts w:cs="Segoe UI"/>
          <w:color w:val="000000" w:themeColor="text1"/>
          <w:sz w:val="22"/>
        </w:rPr>
        <w:t xml:space="preserve"> spectateurs </w:t>
      </w:r>
      <w:r w:rsidR="00D212C5" w:rsidRPr="006F476F">
        <w:rPr>
          <w:rFonts w:cs="Segoe UI"/>
          <w:color w:val="000000" w:themeColor="text1"/>
          <w:sz w:val="22"/>
        </w:rPr>
        <w:t>a lieu</w:t>
      </w:r>
      <w:r w:rsidR="007D114B" w:rsidRPr="006F476F">
        <w:rPr>
          <w:rFonts w:cs="Segoe UI"/>
          <w:color w:val="000000" w:themeColor="text1"/>
          <w:sz w:val="22"/>
        </w:rPr>
        <w:t xml:space="preserve"> </w:t>
      </w:r>
      <w:r w:rsidR="00D212C5" w:rsidRPr="006F476F">
        <w:rPr>
          <w:rFonts w:cs="Segoe UI"/>
          <w:color w:val="000000" w:themeColor="text1"/>
          <w:sz w:val="22"/>
        </w:rPr>
        <w:t xml:space="preserve">sur </w:t>
      </w:r>
      <w:r w:rsidR="00AD5A16" w:rsidRPr="006F476F">
        <w:rPr>
          <w:rFonts w:cs="Segoe UI"/>
          <w:color w:val="000000" w:themeColor="text1"/>
          <w:sz w:val="22"/>
        </w:rPr>
        <w:t>le</w:t>
      </w:r>
      <w:r w:rsidR="00D212C5" w:rsidRPr="006F476F">
        <w:rPr>
          <w:rFonts w:cs="Segoe UI"/>
          <w:color w:val="000000" w:themeColor="text1"/>
          <w:sz w:val="22"/>
        </w:rPr>
        <w:t>s deux</w:t>
      </w:r>
      <w:r w:rsidR="00AD5A16" w:rsidRPr="006F476F">
        <w:rPr>
          <w:rFonts w:cs="Segoe UI"/>
          <w:color w:val="000000" w:themeColor="text1"/>
          <w:sz w:val="22"/>
        </w:rPr>
        <w:t xml:space="preserve"> dernier</w:t>
      </w:r>
      <w:r w:rsidR="00D212C5" w:rsidRPr="006F476F">
        <w:rPr>
          <w:rFonts w:cs="Segoe UI"/>
          <w:color w:val="000000" w:themeColor="text1"/>
          <w:sz w:val="22"/>
        </w:rPr>
        <w:t>s</w:t>
      </w:r>
      <w:r w:rsidR="00D12422" w:rsidRPr="006F476F">
        <w:rPr>
          <w:rFonts w:cs="Segoe UI"/>
          <w:color w:val="000000" w:themeColor="text1"/>
          <w:sz w:val="22"/>
        </w:rPr>
        <w:t xml:space="preserve"> </w:t>
      </w:r>
      <w:r w:rsidR="00AD5A16" w:rsidRPr="006F476F">
        <w:rPr>
          <w:rFonts w:cs="Segoe UI"/>
          <w:color w:val="000000" w:themeColor="text1"/>
          <w:sz w:val="22"/>
        </w:rPr>
        <w:t>week-end</w:t>
      </w:r>
      <w:r w:rsidR="00D212C5" w:rsidRPr="006F476F">
        <w:rPr>
          <w:rFonts w:cs="Segoe UI"/>
          <w:color w:val="000000" w:themeColor="text1"/>
          <w:sz w:val="22"/>
        </w:rPr>
        <w:t>s</w:t>
      </w:r>
      <w:r w:rsidR="007D114B" w:rsidRPr="006F476F">
        <w:rPr>
          <w:rFonts w:cs="Segoe UI"/>
          <w:color w:val="000000" w:themeColor="text1"/>
          <w:sz w:val="22"/>
        </w:rPr>
        <w:t xml:space="preserve"> du mois d’août</w:t>
      </w:r>
      <w:r w:rsidRPr="006F476F">
        <w:rPr>
          <w:rFonts w:cs="Segoe UI"/>
          <w:color w:val="000000" w:themeColor="text1"/>
          <w:sz w:val="22"/>
        </w:rPr>
        <w:t xml:space="preserve"> </w:t>
      </w:r>
      <w:r w:rsidR="00F639C6" w:rsidRPr="006F476F">
        <w:rPr>
          <w:rFonts w:cs="Segoe UI"/>
          <w:color w:val="000000" w:themeColor="text1"/>
          <w:sz w:val="22"/>
        </w:rPr>
        <w:t xml:space="preserve">avec des scènes installées </w:t>
      </w:r>
      <w:r w:rsidR="00D212C5" w:rsidRPr="006F476F">
        <w:rPr>
          <w:rFonts w:cs="Segoe UI"/>
          <w:color w:val="000000" w:themeColor="text1"/>
          <w:sz w:val="22"/>
        </w:rPr>
        <w:t xml:space="preserve">sur l’Esplanade et </w:t>
      </w:r>
      <w:r w:rsidRPr="006F476F">
        <w:rPr>
          <w:rFonts w:cs="Segoe UI"/>
          <w:color w:val="000000" w:themeColor="text1"/>
          <w:sz w:val="22"/>
        </w:rPr>
        <w:t>au Plan d’eau de Metz.</w:t>
      </w:r>
    </w:p>
    <w:p w14:paraId="093D5717" w14:textId="4E5B2944" w:rsidR="00FC6A9A" w:rsidRPr="00927D17" w:rsidRDefault="00FC6A9A" w:rsidP="00036CE0">
      <w:pPr>
        <w:spacing w:afterLines="32" w:after="76" w:line="240" w:lineRule="auto"/>
        <w:jc w:val="both"/>
        <w:rPr>
          <w:rFonts w:cs="Segoe UI"/>
          <w:color w:val="000000" w:themeColor="text1"/>
          <w:sz w:val="22"/>
        </w:rPr>
      </w:pPr>
      <w:r w:rsidRPr="00927D17">
        <w:rPr>
          <w:rFonts w:cs="Segoe UI"/>
          <w:color w:val="000000" w:themeColor="text1"/>
          <w:sz w:val="22"/>
        </w:rPr>
        <w:t xml:space="preserve">Les artistes sélectionnés auront l’opportunité de partager la </w:t>
      </w:r>
      <w:r w:rsidR="004C42B4" w:rsidRPr="00927D17">
        <w:rPr>
          <w:rFonts w:cs="Segoe UI"/>
          <w:color w:val="000000" w:themeColor="text1"/>
          <w:sz w:val="22"/>
        </w:rPr>
        <w:t xml:space="preserve">scène </w:t>
      </w:r>
      <w:r w:rsidRPr="00927D17">
        <w:rPr>
          <w:rFonts w:cs="Segoe UI"/>
          <w:color w:val="000000" w:themeColor="text1"/>
          <w:sz w:val="22"/>
        </w:rPr>
        <w:t>avec des artistes de renom dans un cadre unique et verdoyant.</w:t>
      </w:r>
    </w:p>
    <w:p w14:paraId="1142D49E" w14:textId="745C7340" w:rsidR="00FC6A9A" w:rsidRPr="00927D17" w:rsidRDefault="00FC6A9A" w:rsidP="00036CE0">
      <w:pPr>
        <w:spacing w:afterLines="200" w:after="480" w:line="240" w:lineRule="auto"/>
        <w:jc w:val="both"/>
        <w:rPr>
          <w:rFonts w:cs="Segoe UI"/>
          <w:color w:val="000000" w:themeColor="text1"/>
          <w:sz w:val="22"/>
        </w:rPr>
      </w:pPr>
      <w:r w:rsidRPr="00927D17">
        <w:rPr>
          <w:rFonts w:cs="Segoe UI"/>
          <w:color w:val="000000" w:themeColor="text1"/>
          <w:sz w:val="22"/>
        </w:rPr>
        <w:t xml:space="preserve">Le jeu concours intitulé « Nouvelle scène Mirabelle : </w:t>
      </w:r>
      <w:r w:rsidR="004B34BE" w:rsidRPr="00927D17">
        <w:rPr>
          <w:rFonts w:cs="Segoe UI"/>
          <w:color w:val="000000" w:themeColor="text1"/>
          <w:sz w:val="22"/>
        </w:rPr>
        <w:t>l</w:t>
      </w:r>
      <w:r w:rsidRPr="00927D17">
        <w:rPr>
          <w:rFonts w:cs="Segoe UI"/>
          <w:color w:val="000000" w:themeColor="text1"/>
          <w:sz w:val="22"/>
        </w:rPr>
        <w:t>e tremplin musical » présélectionnera 6 artistes qui participeront à des auditions avant de désigner 1 à 3 lauréats choisis en fonction de leurs références artistiques et de leurs expériences scéniques.</w:t>
      </w:r>
    </w:p>
    <w:p w14:paraId="5FBA2AE6" w14:textId="58479A8F" w:rsidR="00F56BBF" w:rsidRDefault="00C21C79" w:rsidP="00036CE0">
      <w:pPr>
        <w:pStyle w:val="Titre1"/>
        <w:spacing w:before="0" w:afterLines="150" w:after="360" w:line="240" w:lineRule="auto"/>
        <w:rPr>
          <w:rFonts w:cs="Segoe UI"/>
          <w:sz w:val="28"/>
          <w:szCs w:val="28"/>
          <w:u w:val="single"/>
        </w:rPr>
      </w:pPr>
      <w:r w:rsidRPr="00927D17">
        <w:rPr>
          <w:rFonts w:cs="Segoe UI"/>
          <w:sz w:val="28"/>
          <w:szCs w:val="28"/>
          <w:u w:val="single"/>
        </w:rPr>
        <w:t xml:space="preserve">ARTICLE </w:t>
      </w:r>
      <w:r w:rsidR="00874CC8" w:rsidRPr="00927D17">
        <w:rPr>
          <w:rFonts w:cs="Segoe UI"/>
          <w:sz w:val="28"/>
          <w:szCs w:val="28"/>
          <w:u w:val="single"/>
        </w:rPr>
        <w:t>3</w:t>
      </w:r>
      <w:r w:rsidRPr="00927D17">
        <w:rPr>
          <w:rFonts w:cs="Segoe UI"/>
          <w:sz w:val="28"/>
          <w:szCs w:val="28"/>
          <w:u w:val="single"/>
        </w:rPr>
        <w:t> : CONDITION</w:t>
      </w:r>
      <w:r w:rsidR="001F1850" w:rsidRPr="00927D17">
        <w:rPr>
          <w:rFonts w:cs="Segoe UI"/>
          <w:sz w:val="28"/>
          <w:szCs w:val="28"/>
          <w:u w:val="single"/>
        </w:rPr>
        <w:t>S</w:t>
      </w:r>
      <w:r w:rsidRPr="00927D17">
        <w:rPr>
          <w:rFonts w:cs="Segoe UI"/>
          <w:sz w:val="28"/>
          <w:szCs w:val="28"/>
          <w:u w:val="single"/>
        </w:rPr>
        <w:t xml:space="preserve"> DE PARTICIPATION</w:t>
      </w:r>
    </w:p>
    <w:p w14:paraId="63B48D11" w14:textId="6F1807F7" w:rsidR="009D36AB" w:rsidRPr="00036CE0" w:rsidRDefault="00874CC8" w:rsidP="00036CE0">
      <w:pPr>
        <w:pStyle w:val="Titre2"/>
        <w:spacing w:before="0" w:afterLines="100" w:after="240" w:line="240" w:lineRule="auto"/>
        <w:jc w:val="both"/>
        <w:rPr>
          <w:rFonts w:cs="Segoe UI"/>
          <w:color w:val="000000" w:themeColor="text1"/>
        </w:rPr>
      </w:pPr>
      <w:bookmarkStart w:id="6" w:name="_Toc179794371"/>
      <w:bookmarkStart w:id="7" w:name="_Toc183005352"/>
      <w:r w:rsidRPr="00927D17">
        <w:rPr>
          <w:rFonts w:cs="Segoe UI"/>
          <w:color w:val="000000" w:themeColor="text1"/>
        </w:rPr>
        <w:t>3</w:t>
      </w:r>
      <w:r w:rsidR="00102764" w:rsidRPr="00927D17">
        <w:rPr>
          <w:rFonts w:cs="Segoe UI"/>
          <w:color w:val="000000" w:themeColor="text1"/>
        </w:rPr>
        <w:t xml:space="preserve">.1 </w:t>
      </w:r>
      <w:r w:rsidR="00B542D1" w:rsidRPr="00927D17">
        <w:rPr>
          <w:rFonts w:cs="Segoe UI"/>
          <w:color w:val="000000" w:themeColor="text1"/>
        </w:rPr>
        <w:t>CAHIER DES CHARGES</w:t>
      </w:r>
      <w:bookmarkEnd w:id="6"/>
      <w:bookmarkEnd w:id="7"/>
      <w:r w:rsidR="00B542D1" w:rsidRPr="00927D17">
        <w:rPr>
          <w:rFonts w:cs="Segoe UI"/>
          <w:color w:val="000000" w:themeColor="text1"/>
        </w:rPr>
        <w:t xml:space="preserve"> </w:t>
      </w:r>
    </w:p>
    <w:p w14:paraId="054DC415" w14:textId="3AC8E507" w:rsidR="00C97B99" w:rsidRPr="00927D17" w:rsidRDefault="00331B98" w:rsidP="009D36AB">
      <w:pPr>
        <w:spacing w:afterLines="32" w:after="76" w:line="240" w:lineRule="auto"/>
        <w:jc w:val="both"/>
        <w:rPr>
          <w:rFonts w:cs="Segoe UI"/>
          <w:color w:val="000000" w:themeColor="text1"/>
          <w:sz w:val="22"/>
        </w:rPr>
      </w:pPr>
      <w:r w:rsidRPr="00927D17">
        <w:rPr>
          <w:rFonts w:cs="Segoe UI"/>
          <w:color w:val="000000" w:themeColor="text1"/>
          <w:sz w:val="22"/>
        </w:rPr>
        <w:t xml:space="preserve">- </w:t>
      </w:r>
      <w:r w:rsidR="00B542D1" w:rsidRPr="00927D17">
        <w:rPr>
          <w:rFonts w:cs="Segoe UI"/>
          <w:color w:val="000000" w:themeColor="text1"/>
          <w:sz w:val="22"/>
        </w:rPr>
        <w:t xml:space="preserve">La durée </w:t>
      </w:r>
      <w:r w:rsidR="00537540" w:rsidRPr="00927D17">
        <w:rPr>
          <w:rFonts w:cs="Segoe UI"/>
          <w:color w:val="000000" w:themeColor="text1"/>
          <w:sz w:val="22"/>
        </w:rPr>
        <w:t xml:space="preserve">du set doit </w:t>
      </w:r>
      <w:r w:rsidR="00590E32" w:rsidRPr="00927D17">
        <w:rPr>
          <w:rFonts w:cs="Segoe UI"/>
          <w:color w:val="000000" w:themeColor="text1"/>
          <w:sz w:val="22"/>
        </w:rPr>
        <w:t xml:space="preserve">être d’environ </w:t>
      </w:r>
      <w:r w:rsidR="00407AFF">
        <w:rPr>
          <w:rFonts w:cs="Segoe UI"/>
          <w:color w:val="000000" w:themeColor="text1"/>
          <w:sz w:val="22"/>
        </w:rPr>
        <w:t>15</w:t>
      </w:r>
      <w:r w:rsidR="00590E32" w:rsidRPr="00F917BD">
        <w:rPr>
          <w:rFonts w:cs="Segoe UI"/>
          <w:color w:val="000000" w:themeColor="text1"/>
          <w:sz w:val="22"/>
        </w:rPr>
        <w:t xml:space="preserve"> minutes</w:t>
      </w:r>
      <w:r w:rsidR="00BF5276">
        <w:rPr>
          <w:rFonts w:cs="Segoe UI"/>
          <w:color w:val="000000" w:themeColor="text1"/>
          <w:sz w:val="22"/>
        </w:rPr>
        <w:t xml:space="preserve"> pour le</w:t>
      </w:r>
      <w:r w:rsidR="00C332C7">
        <w:rPr>
          <w:rFonts w:cs="Segoe UI"/>
          <w:color w:val="000000" w:themeColor="text1"/>
          <w:sz w:val="22"/>
        </w:rPr>
        <w:t xml:space="preserve"> jour de l’audition</w:t>
      </w:r>
      <w:r w:rsidR="00BF5276">
        <w:rPr>
          <w:rFonts w:cs="Segoe UI"/>
          <w:color w:val="000000" w:themeColor="text1"/>
          <w:sz w:val="22"/>
        </w:rPr>
        <w:t xml:space="preserve"> et </w:t>
      </w:r>
      <w:r w:rsidR="004A2EF8">
        <w:rPr>
          <w:rFonts w:cs="Segoe UI"/>
          <w:color w:val="000000" w:themeColor="text1"/>
          <w:sz w:val="22"/>
        </w:rPr>
        <w:t>d’a</w:t>
      </w:r>
      <w:r w:rsidR="00BF5276">
        <w:rPr>
          <w:rFonts w:cs="Segoe UI"/>
          <w:color w:val="000000" w:themeColor="text1"/>
          <w:sz w:val="22"/>
        </w:rPr>
        <w:t xml:space="preserve">u minimum 45 min pour </w:t>
      </w:r>
      <w:r w:rsidR="00C332C7">
        <w:rPr>
          <w:rFonts w:cs="Segoe UI"/>
          <w:color w:val="000000" w:themeColor="text1"/>
          <w:sz w:val="22"/>
        </w:rPr>
        <w:t>la prestation dans le cadre des Fêtes de la mirabelle.</w:t>
      </w:r>
    </w:p>
    <w:p w14:paraId="3796F9E1" w14:textId="32C4AB47" w:rsidR="00537540" w:rsidRPr="00927D17" w:rsidRDefault="00331B98" w:rsidP="009D36AB">
      <w:pPr>
        <w:spacing w:afterLines="32" w:after="76" w:line="240" w:lineRule="auto"/>
        <w:jc w:val="both"/>
        <w:rPr>
          <w:rFonts w:cs="Segoe UI"/>
          <w:color w:val="000000" w:themeColor="text1"/>
          <w:sz w:val="22"/>
        </w:rPr>
      </w:pPr>
      <w:r w:rsidRPr="00927D17">
        <w:rPr>
          <w:rFonts w:cs="Segoe UI"/>
          <w:color w:val="000000" w:themeColor="text1"/>
          <w:sz w:val="22"/>
        </w:rPr>
        <w:t xml:space="preserve">- </w:t>
      </w:r>
      <w:r w:rsidR="00537540" w:rsidRPr="00927D17">
        <w:rPr>
          <w:rFonts w:cs="Segoe UI"/>
          <w:color w:val="000000" w:themeColor="text1"/>
          <w:sz w:val="22"/>
        </w:rPr>
        <w:t xml:space="preserve">Le set présenté le jour </w:t>
      </w:r>
      <w:r w:rsidR="00153791" w:rsidRPr="00927D17">
        <w:rPr>
          <w:rFonts w:cs="Segoe UI"/>
          <w:color w:val="000000" w:themeColor="text1"/>
          <w:sz w:val="22"/>
        </w:rPr>
        <w:t>de l’audition</w:t>
      </w:r>
      <w:r w:rsidR="00537540" w:rsidRPr="00927D17">
        <w:rPr>
          <w:rFonts w:cs="Segoe UI"/>
          <w:color w:val="000000" w:themeColor="text1"/>
          <w:sz w:val="22"/>
        </w:rPr>
        <w:t xml:space="preserve"> doi</w:t>
      </w:r>
      <w:r w:rsidR="00537540" w:rsidRPr="002F384B">
        <w:rPr>
          <w:rFonts w:cs="Segoe UI"/>
          <w:color w:val="000000" w:themeColor="text1"/>
          <w:sz w:val="22"/>
        </w:rPr>
        <w:t xml:space="preserve">t être </w:t>
      </w:r>
      <w:r w:rsidR="00F56AD8" w:rsidRPr="002F384B">
        <w:rPr>
          <w:rFonts w:cs="Segoe UI"/>
          <w:color w:val="000000" w:themeColor="text1"/>
          <w:sz w:val="22"/>
        </w:rPr>
        <w:t xml:space="preserve">en partie </w:t>
      </w:r>
      <w:r w:rsidR="00537540" w:rsidRPr="002F384B">
        <w:rPr>
          <w:rFonts w:cs="Segoe UI"/>
          <w:color w:val="000000" w:themeColor="text1"/>
          <w:sz w:val="22"/>
        </w:rPr>
        <w:t xml:space="preserve">le </w:t>
      </w:r>
      <w:r w:rsidR="00537540" w:rsidRPr="00927D17">
        <w:rPr>
          <w:rFonts w:cs="Segoe UI"/>
          <w:color w:val="000000" w:themeColor="text1"/>
          <w:sz w:val="22"/>
        </w:rPr>
        <w:t xml:space="preserve">même que celui </w:t>
      </w:r>
      <w:r w:rsidR="009D7606" w:rsidRPr="00927D17">
        <w:rPr>
          <w:rFonts w:cs="Segoe UI"/>
          <w:color w:val="000000" w:themeColor="text1"/>
          <w:sz w:val="22"/>
        </w:rPr>
        <w:t xml:space="preserve">qui sera joué </w:t>
      </w:r>
      <w:r w:rsidR="00171ED9">
        <w:rPr>
          <w:rFonts w:cs="Segoe UI"/>
          <w:color w:val="000000" w:themeColor="text1"/>
          <w:sz w:val="22"/>
        </w:rPr>
        <w:t>sur scène durant les fêtes de la mirabelle</w:t>
      </w:r>
    </w:p>
    <w:p w14:paraId="76C005DD" w14:textId="660F508D" w:rsidR="009D7606" w:rsidRPr="00927D17" w:rsidRDefault="00331B98" w:rsidP="009D36AB">
      <w:pPr>
        <w:spacing w:afterLines="32" w:after="76" w:line="240" w:lineRule="auto"/>
        <w:jc w:val="both"/>
        <w:rPr>
          <w:rFonts w:cs="Segoe UI"/>
          <w:color w:val="000000" w:themeColor="text1"/>
          <w:sz w:val="22"/>
        </w:rPr>
      </w:pPr>
      <w:r w:rsidRPr="00927D17">
        <w:rPr>
          <w:rFonts w:cs="Segoe UI"/>
          <w:color w:val="000000" w:themeColor="text1"/>
          <w:sz w:val="22"/>
        </w:rPr>
        <w:t xml:space="preserve">- </w:t>
      </w:r>
      <w:r w:rsidR="008734B4" w:rsidRPr="00927D17">
        <w:rPr>
          <w:rFonts w:cs="Segoe UI"/>
          <w:color w:val="000000" w:themeColor="text1"/>
          <w:sz w:val="22"/>
        </w:rPr>
        <w:t>Le set doit contenir un maximum de compositions originales.</w:t>
      </w:r>
    </w:p>
    <w:p w14:paraId="10EFC306" w14:textId="7D1AAB4F" w:rsidR="009D36AB" w:rsidRPr="00927D17" w:rsidRDefault="00331B98" w:rsidP="00036CE0">
      <w:pPr>
        <w:spacing w:afterLines="100" w:after="240" w:line="240" w:lineRule="auto"/>
        <w:jc w:val="both"/>
        <w:rPr>
          <w:rFonts w:cs="Segoe UI"/>
          <w:color w:val="000000" w:themeColor="text1"/>
          <w:sz w:val="22"/>
        </w:rPr>
      </w:pPr>
      <w:r w:rsidRPr="00927D17">
        <w:rPr>
          <w:rFonts w:cs="Segoe UI"/>
          <w:color w:val="000000" w:themeColor="text1"/>
          <w:sz w:val="22"/>
        </w:rPr>
        <w:t xml:space="preserve">- </w:t>
      </w:r>
      <w:r w:rsidR="008734B4" w:rsidRPr="00927D17">
        <w:rPr>
          <w:rFonts w:cs="Segoe UI"/>
          <w:color w:val="000000" w:themeColor="text1"/>
          <w:sz w:val="22"/>
        </w:rPr>
        <w:t xml:space="preserve">L’artiste ou le groupe doit </w:t>
      </w:r>
      <w:r w:rsidR="001D61D4" w:rsidRPr="00927D17">
        <w:rPr>
          <w:rFonts w:cs="Segoe UI"/>
          <w:color w:val="000000" w:themeColor="text1"/>
          <w:sz w:val="22"/>
        </w:rPr>
        <w:t>avoir une expérience scénique et jouer en live.</w:t>
      </w:r>
    </w:p>
    <w:p w14:paraId="4F63E414" w14:textId="77777777" w:rsidR="008C778A" w:rsidRDefault="00A63447" w:rsidP="008C778A">
      <w:pPr>
        <w:spacing w:afterLines="100" w:after="240" w:line="240" w:lineRule="auto"/>
        <w:jc w:val="both"/>
        <w:rPr>
          <w:rFonts w:cs="Segoe UI"/>
          <w:sz w:val="22"/>
        </w:rPr>
      </w:pPr>
      <w:r w:rsidRPr="00927D17">
        <w:rPr>
          <w:rFonts w:cs="Segoe UI"/>
          <w:sz w:val="22"/>
        </w:rPr>
        <w:t>Toute proposition contenant des éléments vulgaires, racistes, diffamatoires, discriminatoires ou portant atteinte à la dignité humaine ainsi que celles à caractère religieux contrevenant aux lois</w:t>
      </w:r>
    </w:p>
    <w:p w14:paraId="04C34BDE" w14:textId="40A9DBD9" w:rsidR="00692F2C" w:rsidRDefault="00A63447" w:rsidP="008C778A">
      <w:pPr>
        <w:spacing w:afterLines="100" w:after="240" w:line="240" w:lineRule="auto"/>
        <w:jc w:val="both"/>
        <w:rPr>
          <w:rFonts w:cs="Segoe UI"/>
          <w:sz w:val="22"/>
        </w:rPr>
      </w:pPr>
      <w:r w:rsidRPr="00927D17">
        <w:rPr>
          <w:rFonts w:cs="Segoe UI"/>
          <w:sz w:val="22"/>
        </w:rPr>
        <w:lastRenderedPageBreak/>
        <w:t>en vigueur, aux bonnes mœurs et à l'ordre publi</w:t>
      </w:r>
      <w:r w:rsidR="004C42B4" w:rsidRPr="00927D17">
        <w:rPr>
          <w:rFonts w:cs="Segoe UI"/>
          <w:sz w:val="22"/>
        </w:rPr>
        <w:t>c,</w:t>
      </w:r>
      <w:r w:rsidRPr="00927D17">
        <w:rPr>
          <w:rFonts w:cs="Segoe UI"/>
          <w:sz w:val="22"/>
        </w:rPr>
        <w:t xml:space="preserve"> </w:t>
      </w:r>
      <w:r w:rsidR="004C42B4" w:rsidRPr="00927D17">
        <w:rPr>
          <w:rFonts w:cs="Segoe UI"/>
          <w:sz w:val="22"/>
        </w:rPr>
        <w:t>s</w:t>
      </w:r>
      <w:r w:rsidRPr="00927D17">
        <w:rPr>
          <w:rFonts w:cs="Segoe UI"/>
          <w:sz w:val="22"/>
        </w:rPr>
        <w:t>er</w:t>
      </w:r>
      <w:r w:rsidR="00EF24EC">
        <w:rPr>
          <w:rFonts w:cs="Segoe UI"/>
          <w:sz w:val="22"/>
        </w:rPr>
        <w:t>a</w:t>
      </w:r>
      <w:r w:rsidRPr="00927D17">
        <w:rPr>
          <w:rFonts w:cs="Segoe UI"/>
          <w:sz w:val="22"/>
        </w:rPr>
        <w:t xml:space="preserve"> systématiquement et automatiquement exclue.</w:t>
      </w:r>
    </w:p>
    <w:p w14:paraId="56552008" w14:textId="7F29E1AB" w:rsidR="00A63447" w:rsidRDefault="00A63447" w:rsidP="009D36AB">
      <w:pPr>
        <w:spacing w:afterLines="32" w:after="76" w:line="240" w:lineRule="auto"/>
        <w:jc w:val="both"/>
        <w:rPr>
          <w:rFonts w:cs="Segoe UI"/>
          <w:sz w:val="22"/>
        </w:rPr>
      </w:pPr>
      <w:r w:rsidRPr="00927D17">
        <w:rPr>
          <w:rFonts w:cs="Segoe UI"/>
          <w:sz w:val="22"/>
        </w:rPr>
        <w:t>La Ville de Metz et les organisateurs se réservent le droit de refuser toute candidature ne respectant pas ces critères, sans obligation de justification et sans recours possible.</w:t>
      </w:r>
    </w:p>
    <w:p w14:paraId="7EBADC39" w14:textId="23BD2543" w:rsidR="009D36AB" w:rsidRPr="00843247" w:rsidRDefault="00874CC8" w:rsidP="00843247">
      <w:pPr>
        <w:pStyle w:val="Titre2"/>
        <w:spacing w:before="360" w:afterLines="100" w:after="240" w:line="240" w:lineRule="auto"/>
        <w:jc w:val="both"/>
        <w:rPr>
          <w:rFonts w:cs="Segoe UI"/>
          <w:color w:val="000000" w:themeColor="text1"/>
        </w:rPr>
      </w:pPr>
      <w:bookmarkStart w:id="8" w:name="_Toc179794372"/>
      <w:bookmarkStart w:id="9" w:name="_Toc183005353"/>
      <w:r w:rsidRPr="00927D17">
        <w:rPr>
          <w:rFonts w:cs="Segoe UI"/>
          <w:color w:val="000000" w:themeColor="text1"/>
        </w:rPr>
        <w:t>3</w:t>
      </w:r>
      <w:r w:rsidR="003D1F38" w:rsidRPr="00927D17">
        <w:rPr>
          <w:rFonts w:cs="Segoe UI"/>
          <w:color w:val="000000" w:themeColor="text1"/>
        </w:rPr>
        <w:t xml:space="preserve">.2 </w:t>
      </w:r>
      <w:r w:rsidR="00B542D1" w:rsidRPr="00927D17">
        <w:rPr>
          <w:rFonts w:cs="Segoe UI"/>
          <w:color w:val="000000" w:themeColor="text1"/>
        </w:rPr>
        <w:t xml:space="preserve">CONDITIONS </w:t>
      </w:r>
      <w:bookmarkEnd w:id="8"/>
      <w:bookmarkEnd w:id="9"/>
      <w:r w:rsidR="0026788F" w:rsidRPr="00927D17">
        <w:rPr>
          <w:rFonts w:cs="Segoe UI"/>
          <w:color w:val="000000" w:themeColor="text1"/>
        </w:rPr>
        <w:t>D’</w:t>
      </w:r>
      <w:r w:rsidR="00E00A18" w:rsidRPr="00927D17">
        <w:rPr>
          <w:rFonts w:cs="Segoe UI"/>
          <w:color w:val="000000" w:themeColor="text1"/>
        </w:rPr>
        <w:t>É</w:t>
      </w:r>
      <w:r w:rsidR="0026788F" w:rsidRPr="00927D17">
        <w:rPr>
          <w:rFonts w:cs="Segoe UI"/>
          <w:color w:val="000000" w:themeColor="text1"/>
        </w:rPr>
        <w:t>L</w:t>
      </w:r>
      <w:r w:rsidR="00E00A18" w:rsidRPr="00927D17">
        <w:rPr>
          <w:rFonts w:cs="Segoe UI"/>
          <w:color w:val="000000" w:themeColor="text1"/>
        </w:rPr>
        <w:t>I</w:t>
      </w:r>
      <w:r w:rsidR="0026788F" w:rsidRPr="00927D17">
        <w:rPr>
          <w:rFonts w:cs="Segoe UI"/>
          <w:color w:val="000000" w:themeColor="text1"/>
        </w:rPr>
        <w:t>GIBI</w:t>
      </w:r>
      <w:r w:rsidR="00AD36A3" w:rsidRPr="00927D17">
        <w:rPr>
          <w:rFonts w:cs="Segoe UI"/>
          <w:color w:val="000000" w:themeColor="text1"/>
        </w:rPr>
        <w:t>LI</w:t>
      </w:r>
      <w:r w:rsidR="0026788F" w:rsidRPr="00927D17">
        <w:rPr>
          <w:rFonts w:cs="Segoe UI"/>
          <w:color w:val="000000" w:themeColor="text1"/>
        </w:rPr>
        <w:t>T</w:t>
      </w:r>
      <w:r w:rsidR="00E00A18" w:rsidRPr="00927D17">
        <w:rPr>
          <w:rFonts w:cs="Segoe UI"/>
          <w:color w:val="000000" w:themeColor="text1"/>
        </w:rPr>
        <w:t>É</w:t>
      </w:r>
    </w:p>
    <w:p w14:paraId="46798EE9" w14:textId="188EC20F" w:rsidR="00051CB9" w:rsidRPr="00927D17" w:rsidRDefault="00B542D1" w:rsidP="009D36AB">
      <w:pPr>
        <w:spacing w:afterLines="32" w:after="76" w:line="240" w:lineRule="auto"/>
        <w:jc w:val="both"/>
        <w:rPr>
          <w:rFonts w:cs="Segoe UI"/>
          <w:color w:val="FF0000"/>
          <w:sz w:val="22"/>
        </w:rPr>
      </w:pPr>
      <w:r w:rsidRPr="00927D17">
        <w:rPr>
          <w:rFonts w:cs="Segoe UI"/>
          <w:sz w:val="22"/>
        </w:rPr>
        <w:t xml:space="preserve">La participation au </w:t>
      </w:r>
      <w:r w:rsidR="00FB74B6" w:rsidRPr="00927D17">
        <w:rPr>
          <w:rFonts w:cs="Segoe UI"/>
          <w:sz w:val="22"/>
        </w:rPr>
        <w:t>jeu</w:t>
      </w:r>
      <w:r w:rsidR="00425E89">
        <w:rPr>
          <w:rFonts w:cs="Segoe UI"/>
          <w:sz w:val="22"/>
        </w:rPr>
        <w:t xml:space="preserve"> </w:t>
      </w:r>
      <w:r w:rsidRPr="00927D17">
        <w:rPr>
          <w:rFonts w:cs="Segoe UI"/>
          <w:sz w:val="22"/>
        </w:rPr>
        <w:t xml:space="preserve">concours est gratuite et s'adresse aux </w:t>
      </w:r>
      <w:r w:rsidR="003113AF" w:rsidRPr="00927D17">
        <w:rPr>
          <w:rFonts w:cs="Segoe UI"/>
          <w:sz w:val="22"/>
        </w:rPr>
        <w:t>artistes</w:t>
      </w:r>
      <w:r w:rsidRPr="00927D17">
        <w:rPr>
          <w:rFonts w:cs="Segoe UI"/>
          <w:sz w:val="22"/>
        </w:rPr>
        <w:t xml:space="preserve"> </w:t>
      </w:r>
      <w:r w:rsidR="00F73BFA" w:rsidRPr="00927D17">
        <w:rPr>
          <w:rFonts w:cs="Segoe UI"/>
          <w:sz w:val="22"/>
        </w:rPr>
        <w:t>répondant aux</w:t>
      </w:r>
      <w:r w:rsidR="00B85D28" w:rsidRPr="00927D17">
        <w:rPr>
          <w:rFonts w:cs="Segoe UI"/>
          <w:sz w:val="22"/>
        </w:rPr>
        <w:t xml:space="preserve"> conditions </w:t>
      </w:r>
      <w:r w:rsidR="00F73BFA" w:rsidRPr="00927D17">
        <w:rPr>
          <w:rFonts w:cs="Segoe UI"/>
          <w:sz w:val="22"/>
        </w:rPr>
        <w:t>suivantes</w:t>
      </w:r>
      <w:r w:rsidR="00B85D28" w:rsidRPr="00927D17">
        <w:rPr>
          <w:rFonts w:cs="Segoe UI"/>
          <w:sz w:val="22"/>
        </w:rPr>
        <w:t xml:space="preserve"> : </w:t>
      </w:r>
    </w:p>
    <w:p w14:paraId="4188285E" w14:textId="4195FA09" w:rsidR="00331B98" w:rsidRPr="00927D17" w:rsidRDefault="00051CB9" w:rsidP="002F504C">
      <w:pPr>
        <w:pStyle w:val="Paragraphedeliste"/>
        <w:numPr>
          <w:ilvl w:val="0"/>
          <w:numId w:val="3"/>
        </w:numPr>
        <w:spacing w:afterLines="32" w:after="76" w:line="360" w:lineRule="auto"/>
        <w:ind w:left="357" w:hanging="357"/>
        <w:jc w:val="both"/>
        <w:rPr>
          <w:rFonts w:cs="Segoe UI"/>
          <w:color w:val="FF0000"/>
          <w:sz w:val="22"/>
        </w:rPr>
      </w:pPr>
      <w:r w:rsidRPr="00927D17">
        <w:rPr>
          <w:rFonts w:cs="Segoe UI"/>
          <w:sz w:val="22"/>
        </w:rPr>
        <w:t>Être</w:t>
      </w:r>
      <w:r w:rsidR="00B542D1" w:rsidRPr="00927D17">
        <w:rPr>
          <w:rFonts w:cs="Segoe UI"/>
          <w:sz w:val="22"/>
        </w:rPr>
        <w:t xml:space="preserve"> </w:t>
      </w:r>
      <w:r w:rsidR="00CD68A0" w:rsidRPr="00927D17">
        <w:rPr>
          <w:rFonts w:cs="Segoe UI"/>
          <w:sz w:val="22"/>
        </w:rPr>
        <w:t>porté</w:t>
      </w:r>
      <w:r w:rsidR="003113AF" w:rsidRPr="00927D17">
        <w:rPr>
          <w:rFonts w:cs="Segoe UI"/>
          <w:sz w:val="22"/>
        </w:rPr>
        <w:t>s</w:t>
      </w:r>
      <w:r w:rsidR="00CD68A0" w:rsidRPr="00927D17">
        <w:rPr>
          <w:rFonts w:cs="Segoe UI"/>
          <w:sz w:val="22"/>
        </w:rPr>
        <w:t xml:space="preserve"> </w:t>
      </w:r>
      <w:r w:rsidR="00B542D1" w:rsidRPr="00927D17">
        <w:rPr>
          <w:rFonts w:cs="Segoe UI"/>
          <w:sz w:val="22"/>
        </w:rPr>
        <w:t>par une structure habilitée à établir une facturation</w:t>
      </w:r>
      <w:r w:rsidR="00EE12E2" w:rsidRPr="00927D17">
        <w:rPr>
          <w:rFonts w:cs="Segoe UI"/>
          <w:sz w:val="22"/>
        </w:rPr>
        <w:t xml:space="preserve"> (association, </w:t>
      </w:r>
      <w:r w:rsidR="00B85D28" w:rsidRPr="00927D17">
        <w:rPr>
          <w:rFonts w:cs="Segoe UI"/>
          <w:sz w:val="22"/>
        </w:rPr>
        <w:t>société de production</w:t>
      </w:r>
      <w:r w:rsidR="003113AF" w:rsidRPr="00927D17">
        <w:rPr>
          <w:rFonts w:cs="Segoe UI"/>
          <w:sz w:val="22"/>
        </w:rPr>
        <w:t>,</w:t>
      </w:r>
      <w:r w:rsidR="00EE12E2" w:rsidRPr="00927D17">
        <w:rPr>
          <w:rFonts w:cs="Segoe UI"/>
          <w:sz w:val="22"/>
        </w:rPr>
        <w:t xml:space="preserve"> </w:t>
      </w:r>
      <w:r w:rsidR="002F504C">
        <w:rPr>
          <w:rFonts w:cs="Segoe UI"/>
          <w:sz w:val="22"/>
        </w:rPr>
        <w:t xml:space="preserve">entreprise individuelle, auto-entrepreneur </w:t>
      </w:r>
      <w:r w:rsidR="000C72CA" w:rsidRPr="00927D17">
        <w:rPr>
          <w:rFonts w:cs="Segoe UI"/>
          <w:sz w:val="22"/>
        </w:rPr>
        <w:t>etc.</w:t>
      </w:r>
      <w:r w:rsidR="00EE12E2" w:rsidRPr="00927D17">
        <w:rPr>
          <w:rFonts w:cs="Segoe UI"/>
          <w:sz w:val="22"/>
        </w:rPr>
        <w:t>)</w:t>
      </w:r>
      <w:r w:rsidR="00B85D28" w:rsidRPr="00927D17">
        <w:rPr>
          <w:rFonts w:cs="Segoe UI"/>
          <w:sz w:val="22"/>
        </w:rPr>
        <w:t>.</w:t>
      </w:r>
    </w:p>
    <w:p w14:paraId="551D7B4D" w14:textId="2A20B6AE" w:rsidR="00331B98" w:rsidRPr="00927D17" w:rsidRDefault="00051CB9" w:rsidP="002F504C">
      <w:pPr>
        <w:pStyle w:val="Paragraphedeliste"/>
        <w:numPr>
          <w:ilvl w:val="0"/>
          <w:numId w:val="3"/>
        </w:numPr>
        <w:spacing w:afterLines="32" w:after="76" w:line="360" w:lineRule="auto"/>
        <w:ind w:left="357" w:hanging="357"/>
        <w:jc w:val="both"/>
        <w:rPr>
          <w:rFonts w:cs="Segoe UI"/>
          <w:color w:val="FF0000"/>
          <w:sz w:val="22"/>
        </w:rPr>
      </w:pPr>
      <w:r w:rsidRPr="00927D17">
        <w:rPr>
          <w:rFonts w:cs="Segoe UI"/>
          <w:sz w:val="22"/>
        </w:rPr>
        <w:t>Résider</w:t>
      </w:r>
      <w:r w:rsidR="00C676DA" w:rsidRPr="00927D17">
        <w:rPr>
          <w:rFonts w:cs="Segoe UI"/>
          <w:sz w:val="22"/>
        </w:rPr>
        <w:t xml:space="preserve"> en Lorraine </w:t>
      </w:r>
      <w:r w:rsidR="00BE7E22" w:rsidRPr="00927D17">
        <w:rPr>
          <w:rFonts w:cs="Segoe UI"/>
          <w:sz w:val="22"/>
        </w:rPr>
        <w:t>pour au moins un membre du groupe (M</w:t>
      </w:r>
      <w:r w:rsidR="00BE64D9" w:rsidRPr="00927D17">
        <w:rPr>
          <w:rFonts w:cs="Segoe UI"/>
          <w:sz w:val="22"/>
        </w:rPr>
        <w:t>oselle, Meurthe</w:t>
      </w:r>
      <w:r w:rsidR="00BA6BA7" w:rsidRPr="00927D17">
        <w:rPr>
          <w:rFonts w:cs="Segoe UI"/>
          <w:sz w:val="22"/>
        </w:rPr>
        <w:t>-et-Moselle</w:t>
      </w:r>
      <w:r w:rsidR="00BE64D9" w:rsidRPr="00927D17">
        <w:rPr>
          <w:rFonts w:cs="Segoe UI"/>
          <w:sz w:val="22"/>
        </w:rPr>
        <w:t>, Meuse et Vosges)</w:t>
      </w:r>
      <w:r w:rsidR="00B85D28" w:rsidRPr="00927D17">
        <w:rPr>
          <w:rFonts w:cs="Segoe UI"/>
          <w:sz w:val="22"/>
        </w:rPr>
        <w:t>.</w:t>
      </w:r>
    </w:p>
    <w:p w14:paraId="063F53EE" w14:textId="2F246C54" w:rsidR="00331B98" w:rsidRPr="00DB0B67" w:rsidRDefault="00051CB9" w:rsidP="002F504C">
      <w:pPr>
        <w:pStyle w:val="Paragraphedeliste"/>
        <w:numPr>
          <w:ilvl w:val="0"/>
          <w:numId w:val="3"/>
        </w:numPr>
        <w:spacing w:afterLines="32" w:after="76" w:line="360" w:lineRule="auto"/>
        <w:ind w:left="357" w:hanging="357"/>
        <w:jc w:val="both"/>
        <w:rPr>
          <w:rFonts w:cs="Segoe UI"/>
          <w:color w:val="FF0000"/>
          <w:sz w:val="22"/>
        </w:rPr>
      </w:pPr>
      <w:r w:rsidRPr="00ED2507">
        <w:rPr>
          <w:rFonts w:cs="Segoe UI"/>
          <w:color w:val="000000" w:themeColor="text1"/>
          <w:sz w:val="22"/>
        </w:rPr>
        <w:t>Être</w:t>
      </w:r>
      <w:r w:rsidR="00C676DA" w:rsidRPr="00ED2507">
        <w:rPr>
          <w:rFonts w:cs="Segoe UI"/>
          <w:color w:val="000000" w:themeColor="text1"/>
          <w:sz w:val="22"/>
        </w:rPr>
        <w:t xml:space="preserve"> disponible</w:t>
      </w:r>
      <w:r w:rsidR="00FA05CF" w:rsidRPr="00ED2507">
        <w:rPr>
          <w:rFonts w:cs="Segoe UI"/>
          <w:color w:val="000000" w:themeColor="text1"/>
          <w:sz w:val="22"/>
        </w:rPr>
        <w:t>s</w:t>
      </w:r>
      <w:r w:rsidR="00171ED9" w:rsidRPr="00ED2507">
        <w:rPr>
          <w:rFonts w:cs="Segoe UI"/>
          <w:color w:val="000000" w:themeColor="text1"/>
          <w:sz w:val="22"/>
        </w:rPr>
        <w:t> </w:t>
      </w:r>
      <w:r w:rsidR="00DB0B67" w:rsidRPr="00ED2507">
        <w:rPr>
          <w:rFonts w:cs="Segoe UI"/>
          <w:color w:val="000000" w:themeColor="text1"/>
          <w:sz w:val="22"/>
        </w:rPr>
        <w:t>aux</w:t>
      </w:r>
      <w:r w:rsidR="00425E89" w:rsidRPr="00ED2507">
        <w:rPr>
          <w:rFonts w:cs="Segoe UI"/>
          <w:color w:val="000000" w:themeColor="text1"/>
          <w:sz w:val="22"/>
        </w:rPr>
        <w:t xml:space="preserve"> dates</w:t>
      </w:r>
      <w:r w:rsidR="00DB0B67" w:rsidRPr="00ED2507">
        <w:rPr>
          <w:rFonts w:cs="Segoe UI"/>
          <w:color w:val="000000" w:themeColor="text1"/>
          <w:sz w:val="22"/>
        </w:rPr>
        <w:t xml:space="preserve"> suivantes</w:t>
      </w:r>
      <w:r w:rsidR="00425E89" w:rsidRPr="00ED2507">
        <w:rPr>
          <w:rFonts w:cs="Segoe UI"/>
          <w:color w:val="000000" w:themeColor="text1"/>
          <w:sz w:val="22"/>
        </w:rPr>
        <w:t xml:space="preserve"> : </w:t>
      </w:r>
      <w:r w:rsidR="00DB0B67" w:rsidRPr="00ED2507">
        <w:rPr>
          <w:rFonts w:cs="Segoe UI"/>
          <w:color w:val="000000" w:themeColor="text1"/>
          <w:sz w:val="22"/>
        </w:rPr>
        <w:t>jeudi 23 avril</w:t>
      </w:r>
      <w:r w:rsidR="007172C2">
        <w:rPr>
          <w:rFonts w:cs="Segoe UI"/>
          <w:color w:val="000000" w:themeColor="text1"/>
          <w:sz w:val="22"/>
        </w:rPr>
        <w:t xml:space="preserve"> 2026</w:t>
      </w:r>
      <w:r w:rsidR="00171ED9" w:rsidRPr="00ED2507">
        <w:rPr>
          <w:rFonts w:cs="Segoe UI"/>
          <w:color w:val="000000" w:themeColor="text1"/>
          <w:sz w:val="22"/>
        </w:rPr>
        <w:t xml:space="preserve"> pour l’audition</w:t>
      </w:r>
      <w:r w:rsidR="00A87FCC" w:rsidRPr="00ED2507">
        <w:rPr>
          <w:rFonts w:cs="Segoe UI"/>
          <w:color w:val="000000" w:themeColor="text1"/>
          <w:sz w:val="22"/>
        </w:rPr>
        <w:t xml:space="preserve"> </w:t>
      </w:r>
      <w:r w:rsidR="007C052F" w:rsidRPr="00ED2507">
        <w:rPr>
          <w:rFonts w:cs="Segoe UI"/>
          <w:color w:val="000000" w:themeColor="text1"/>
          <w:sz w:val="22"/>
        </w:rPr>
        <w:t>(</w:t>
      </w:r>
      <w:r w:rsidR="00DB0B67" w:rsidRPr="00ED2507">
        <w:rPr>
          <w:rFonts w:cs="Segoe UI"/>
          <w:color w:val="000000" w:themeColor="text1"/>
          <w:sz w:val="22"/>
        </w:rPr>
        <w:t>matin et après-midi)</w:t>
      </w:r>
      <w:r w:rsidR="007C052F" w:rsidRPr="00ED2507">
        <w:rPr>
          <w:rFonts w:cs="Segoe UI"/>
          <w:color w:val="000000" w:themeColor="text1"/>
          <w:sz w:val="22"/>
        </w:rPr>
        <w:t xml:space="preserve"> </w:t>
      </w:r>
      <w:r w:rsidR="00ED2507">
        <w:rPr>
          <w:rFonts w:cs="Segoe UI"/>
          <w:color w:val="000000" w:themeColor="text1"/>
          <w:sz w:val="22"/>
        </w:rPr>
        <w:t>et aux dates des Fêtes de la mirabelle :</w:t>
      </w:r>
      <w:r w:rsidR="00ED2507" w:rsidRPr="002F384B">
        <w:rPr>
          <w:rFonts w:cs="Segoe UI"/>
          <w:color w:val="000000" w:themeColor="text1"/>
          <w:sz w:val="22"/>
        </w:rPr>
        <w:t xml:space="preserve"> 21, 22, 23 </w:t>
      </w:r>
      <w:r w:rsidR="00ED2507">
        <w:rPr>
          <w:rFonts w:cs="Segoe UI"/>
          <w:color w:val="000000" w:themeColor="text1"/>
          <w:sz w:val="22"/>
        </w:rPr>
        <w:t xml:space="preserve">et </w:t>
      </w:r>
      <w:r w:rsidR="00ED2507" w:rsidRPr="002F384B">
        <w:rPr>
          <w:rFonts w:cs="Segoe UI"/>
          <w:color w:val="000000" w:themeColor="text1"/>
          <w:sz w:val="22"/>
        </w:rPr>
        <w:t>29 août 2026</w:t>
      </w:r>
      <w:r w:rsidR="00ED2507">
        <w:rPr>
          <w:rFonts w:cs="Segoe UI"/>
          <w:color w:val="000000" w:themeColor="text1"/>
          <w:sz w:val="22"/>
        </w:rPr>
        <w:t>.</w:t>
      </w:r>
    </w:p>
    <w:p w14:paraId="0D76DD0E" w14:textId="6CF43420" w:rsidR="00331B98" w:rsidRPr="00927D17" w:rsidRDefault="00B33471" w:rsidP="002F504C">
      <w:pPr>
        <w:pStyle w:val="Paragraphedeliste"/>
        <w:numPr>
          <w:ilvl w:val="0"/>
          <w:numId w:val="3"/>
        </w:numPr>
        <w:spacing w:afterLines="32" w:after="76" w:line="360" w:lineRule="auto"/>
        <w:ind w:left="357" w:hanging="357"/>
        <w:jc w:val="both"/>
        <w:rPr>
          <w:rFonts w:cs="Segoe UI"/>
          <w:sz w:val="22"/>
        </w:rPr>
      </w:pPr>
      <w:r w:rsidRPr="00927D17">
        <w:rPr>
          <w:rFonts w:cs="Segoe UI"/>
          <w:sz w:val="22"/>
        </w:rPr>
        <w:t xml:space="preserve">Justifier de </w:t>
      </w:r>
      <w:r w:rsidR="00DE0BFF" w:rsidRPr="00927D17">
        <w:rPr>
          <w:rFonts w:cs="Segoe UI"/>
          <w:sz w:val="22"/>
        </w:rPr>
        <w:t>10 ans d’existence</w:t>
      </w:r>
      <w:r w:rsidR="00307BD8" w:rsidRPr="00927D17">
        <w:rPr>
          <w:rFonts w:cs="Segoe UI"/>
          <w:sz w:val="22"/>
        </w:rPr>
        <w:t xml:space="preserve"> maximum</w:t>
      </w:r>
      <w:r w:rsidR="004A2EF8">
        <w:rPr>
          <w:rFonts w:cs="Segoe UI"/>
          <w:sz w:val="22"/>
        </w:rPr>
        <w:t>.</w:t>
      </w:r>
    </w:p>
    <w:p w14:paraId="5FFEA80F" w14:textId="4DE2ED22" w:rsidR="00331B98" w:rsidRPr="00927D17" w:rsidRDefault="00051CB9" w:rsidP="002F504C">
      <w:pPr>
        <w:pStyle w:val="Paragraphedeliste"/>
        <w:numPr>
          <w:ilvl w:val="0"/>
          <w:numId w:val="3"/>
        </w:numPr>
        <w:spacing w:afterLines="32" w:after="76" w:line="360" w:lineRule="auto"/>
        <w:ind w:left="357" w:hanging="357"/>
        <w:jc w:val="both"/>
        <w:rPr>
          <w:rFonts w:cs="Segoe UI"/>
          <w:sz w:val="22"/>
        </w:rPr>
      </w:pPr>
      <w:r w:rsidRPr="00927D17">
        <w:rPr>
          <w:rFonts w:cs="Segoe UI"/>
          <w:sz w:val="22"/>
        </w:rPr>
        <w:t>J</w:t>
      </w:r>
      <w:r w:rsidR="002442AC" w:rsidRPr="00927D17">
        <w:rPr>
          <w:rFonts w:cs="Segoe UI"/>
          <w:sz w:val="22"/>
        </w:rPr>
        <w:t>ouer en live</w:t>
      </w:r>
      <w:r w:rsidR="00B85D28" w:rsidRPr="00927D17">
        <w:rPr>
          <w:rFonts w:cs="Segoe UI"/>
          <w:sz w:val="22"/>
        </w:rPr>
        <w:t>.</w:t>
      </w:r>
    </w:p>
    <w:p w14:paraId="653D7E7A" w14:textId="63C532DB" w:rsidR="00E572E4" w:rsidRPr="00927D17" w:rsidRDefault="00E572E4" w:rsidP="000E0E06">
      <w:pPr>
        <w:pStyle w:val="Paragraphedeliste"/>
        <w:numPr>
          <w:ilvl w:val="0"/>
          <w:numId w:val="3"/>
        </w:numPr>
        <w:spacing w:afterLines="150" w:after="360" w:line="360" w:lineRule="auto"/>
        <w:ind w:left="357" w:hanging="357"/>
        <w:jc w:val="both"/>
        <w:rPr>
          <w:rFonts w:cs="Segoe UI"/>
          <w:sz w:val="22"/>
        </w:rPr>
      </w:pPr>
      <w:r w:rsidRPr="00927D17">
        <w:rPr>
          <w:rFonts w:cs="Segoe UI"/>
          <w:sz w:val="22"/>
        </w:rPr>
        <w:t>Avoir un maximum de compositions</w:t>
      </w:r>
      <w:r w:rsidR="0030676D" w:rsidRPr="00927D17">
        <w:rPr>
          <w:rFonts w:cs="Segoe UI"/>
          <w:sz w:val="22"/>
        </w:rPr>
        <w:t xml:space="preserve"> originales</w:t>
      </w:r>
      <w:r w:rsidR="00A87FCC" w:rsidRPr="00927D17">
        <w:rPr>
          <w:rFonts w:cs="Segoe UI"/>
          <w:sz w:val="22"/>
        </w:rPr>
        <w:t>.</w:t>
      </w:r>
    </w:p>
    <w:p w14:paraId="27076AF7" w14:textId="304C0D2F" w:rsidR="009D36AB" w:rsidRPr="000E0E06" w:rsidRDefault="00874CC8" w:rsidP="000E0E06">
      <w:pPr>
        <w:pStyle w:val="Titre2"/>
        <w:spacing w:before="0" w:afterLines="100" w:after="240" w:line="240" w:lineRule="auto"/>
        <w:jc w:val="both"/>
        <w:rPr>
          <w:rFonts w:cs="Segoe UI"/>
          <w:color w:val="000000" w:themeColor="text1"/>
        </w:rPr>
      </w:pPr>
      <w:bookmarkStart w:id="10" w:name="_Toc179794373"/>
      <w:bookmarkStart w:id="11" w:name="_Toc183005354"/>
      <w:r w:rsidRPr="00927D17">
        <w:rPr>
          <w:rFonts w:cs="Segoe UI"/>
          <w:color w:val="000000" w:themeColor="text1"/>
        </w:rPr>
        <w:t>3</w:t>
      </w:r>
      <w:r w:rsidR="003D1F38" w:rsidRPr="00927D17">
        <w:rPr>
          <w:rFonts w:cs="Segoe UI"/>
          <w:color w:val="000000" w:themeColor="text1"/>
        </w:rPr>
        <w:t xml:space="preserve">.3 </w:t>
      </w:r>
      <w:r w:rsidR="00C97B99" w:rsidRPr="00927D17">
        <w:rPr>
          <w:rFonts w:cs="Segoe UI"/>
          <w:color w:val="000000" w:themeColor="text1"/>
        </w:rPr>
        <w:t>DOSSIER DE CANDIDATURE</w:t>
      </w:r>
      <w:bookmarkEnd w:id="10"/>
      <w:bookmarkEnd w:id="11"/>
    </w:p>
    <w:p w14:paraId="4A4407A7" w14:textId="17A45967" w:rsidR="002F504C" w:rsidRPr="00927D17" w:rsidRDefault="0085311E" w:rsidP="000E0E06">
      <w:pPr>
        <w:spacing w:afterLines="100" w:after="240" w:line="240" w:lineRule="auto"/>
        <w:jc w:val="both"/>
        <w:rPr>
          <w:rFonts w:cs="Segoe UI"/>
          <w:sz w:val="22"/>
        </w:rPr>
      </w:pPr>
      <w:r w:rsidRPr="00927D17">
        <w:rPr>
          <w:rFonts w:cs="Segoe UI"/>
          <w:sz w:val="22"/>
        </w:rPr>
        <w:t xml:space="preserve">Les dossiers de candidature </w:t>
      </w:r>
      <w:r w:rsidR="00D6309D" w:rsidRPr="00927D17">
        <w:rPr>
          <w:rFonts w:cs="Segoe UI"/>
          <w:sz w:val="22"/>
        </w:rPr>
        <w:t xml:space="preserve">seront à </w:t>
      </w:r>
      <w:r w:rsidR="00295B17" w:rsidRPr="00927D17">
        <w:rPr>
          <w:rFonts w:cs="Segoe UI"/>
          <w:sz w:val="22"/>
        </w:rPr>
        <w:t xml:space="preserve">remplir via le formulaire en ligne de </w:t>
      </w:r>
      <w:r w:rsidR="00C92CEF" w:rsidRPr="00927D17">
        <w:rPr>
          <w:rFonts w:cs="Segoe UI"/>
          <w:sz w:val="22"/>
        </w:rPr>
        <w:t>« </w:t>
      </w:r>
      <w:r w:rsidR="00F15E8A">
        <w:rPr>
          <w:rFonts w:cs="Segoe UI"/>
          <w:sz w:val="22"/>
        </w:rPr>
        <w:t>ICI</w:t>
      </w:r>
      <w:r w:rsidR="00295B17" w:rsidRPr="00927D17">
        <w:rPr>
          <w:rFonts w:cs="Segoe UI"/>
          <w:sz w:val="22"/>
        </w:rPr>
        <w:t xml:space="preserve"> Lorraine</w:t>
      </w:r>
      <w:r w:rsidR="00C92CEF" w:rsidRPr="00927D17">
        <w:rPr>
          <w:rFonts w:cs="Segoe UI"/>
          <w:sz w:val="22"/>
        </w:rPr>
        <w:t> »</w:t>
      </w:r>
      <w:r w:rsidR="009E6A6E">
        <w:rPr>
          <w:rFonts w:cs="Segoe UI"/>
          <w:sz w:val="22"/>
        </w:rPr>
        <w:t xml:space="preserve">. </w:t>
      </w:r>
      <w:r w:rsidR="00D6309D" w:rsidRPr="00927D17">
        <w:rPr>
          <w:rFonts w:cs="Segoe UI"/>
          <w:sz w:val="22"/>
        </w:rPr>
        <w:t>Le dossier de candidature comprend u</w:t>
      </w:r>
      <w:r w:rsidR="0018666B" w:rsidRPr="00927D17">
        <w:rPr>
          <w:rFonts w:cs="Segoe UI"/>
          <w:sz w:val="22"/>
        </w:rPr>
        <w:t>n formulaire d’inscription</w:t>
      </w:r>
      <w:r w:rsidR="00D6309D" w:rsidRPr="00927D17">
        <w:rPr>
          <w:rFonts w:cs="Segoe UI"/>
          <w:sz w:val="22"/>
        </w:rPr>
        <w:t xml:space="preserve"> </w:t>
      </w:r>
      <w:r w:rsidR="0018666B" w:rsidRPr="00927D17">
        <w:rPr>
          <w:rFonts w:cs="Segoe UI"/>
          <w:sz w:val="22"/>
        </w:rPr>
        <w:t xml:space="preserve">à remplir </w:t>
      </w:r>
      <w:r w:rsidR="00D6309D" w:rsidRPr="00927D17">
        <w:rPr>
          <w:rFonts w:cs="Segoe UI"/>
          <w:sz w:val="22"/>
        </w:rPr>
        <w:t xml:space="preserve">et un dossier </w:t>
      </w:r>
      <w:r w:rsidR="00C92CEF" w:rsidRPr="00927D17">
        <w:rPr>
          <w:rFonts w:cs="Segoe UI"/>
          <w:sz w:val="22"/>
        </w:rPr>
        <w:t xml:space="preserve">comprenant les éléments ci-dessous : </w:t>
      </w:r>
    </w:p>
    <w:p w14:paraId="16F157EA" w14:textId="0E75B32E" w:rsidR="009D36AB" w:rsidRPr="00927D17" w:rsidRDefault="00B33471" w:rsidP="00023782">
      <w:pPr>
        <w:spacing w:afterLines="32" w:after="76" w:line="360" w:lineRule="auto"/>
        <w:rPr>
          <w:rFonts w:cs="Segoe UI"/>
          <w:color w:val="000000" w:themeColor="text1"/>
          <w:sz w:val="22"/>
        </w:rPr>
      </w:pPr>
      <w:r w:rsidRPr="00927D17">
        <w:rPr>
          <w:rFonts w:cs="Segoe UI"/>
          <w:sz w:val="22"/>
        </w:rPr>
        <w:t>-</w:t>
      </w:r>
      <w:r w:rsidR="00D6309D" w:rsidRPr="00927D17">
        <w:rPr>
          <w:rFonts w:cs="Segoe UI"/>
          <w:sz w:val="22"/>
        </w:rPr>
        <w:t xml:space="preserve"> </w:t>
      </w:r>
      <w:r w:rsidR="00443CFA" w:rsidRPr="00927D17">
        <w:rPr>
          <w:rFonts w:cs="Segoe UI"/>
          <w:sz w:val="22"/>
        </w:rPr>
        <w:t>Une fiche technique</w:t>
      </w:r>
      <w:r w:rsidR="00D6309D" w:rsidRPr="00927D17">
        <w:rPr>
          <w:rFonts w:cs="Segoe UI"/>
          <w:sz w:val="22"/>
        </w:rPr>
        <w:br/>
      </w:r>
      <w:r w:rsidRPr="00927D17">
        <w:rPr>
          <w:rFonts w:cs="Segoe UI"/>
          <w:sz w:val="22"/>
        </w:rPr>
        <w:t xml:space="preserve">- </w:t>
      </w:r>
      <w:r w:rsidR="00443CFA" w:rsidRPr="00927D17">
        <w:rPr>
          <w:rFonts w:cs="Segoe UI"/>
          <w:sz w:val="22"/>
        </w:rPr>
        <w:t>Une bio</w:t>
      </w:r>
      <w:r w:rsidR="00274FE3" w:rsidRPr="00927D17">
        <w:rPr>
          <w:rFonts w:cs="Segoe UI"/>
          <w:sz w:val="22"/>
        </w:rPr>
        <w:t xml:space="preserve">graphie </w:t>
      </w:r>
      <w:r w:rsidR="00537BFC" w:rsidRPr="00927D17">
        <w:rPr>
          <w:rFonts w:cs="Segoe UI"/>
          <w:sz w:val="22"/>
        </w:rPr>
        <w:t xml:space="preserve">musicale </w:t>
      </w:r>
      <w:r w:rsidR="00D6309D" w:rsidRPr="00927D17">
        <w:rPr>
          <w:rFonts w:cs="Segoe UI"/>
          <w:color w:val="202124"/>
          <w:sz w:val="22"/>
        </w:rPr>
        <w:br/>
      </w:r>
      <w:r w:rsidRPr="00927D17">
        <w:rPr>
          <w:rFonts w:cs="Segoe UI"/>
          <w:color w:val="202124"/>
          <w:sz w:val="22"/>
        </w:rPr>
        <w:t>-</w:t>
      </w:r>
      <w:r w:rsidR="00D6309D" w:rsidRPr="00927D17">
        <w:rPr>
          <w:rFonts w:cs="Segoe UI"/>
          <w:color w:val="202124"/>
          <w:sz w:val="22"/>
        </w:rPr>
        <w:t xml:space="preserve"> </w:t>
      </w:r>
      <w:r w:rsidR="00443CFA" w:rsidRPr="00927D17">
        <w:rPr>
          <w:rFonts w:cs="Segoe UI"/>
          <w:color w:val="202124"/>
          <w:sz w:val="22"/>
        </w:rPr>
        <w:t>Un dossier de presse</w:t>
      </w:r>
      <w:r w:rsidR="004D73DB" w:rsidRPr="00927D17">
        <w:rPr>
          <w:rFonts w:cs="Segoe UI"/>
          <w:color w:val="202124"/>
          <w:sz w:val="22"/>
        </w:rPr>
        <w:t xml:space="preserve"> </w:t>
      </w:r>
      <w:r w:rsidR="00D6309D" w:rsidRPr="00927D17">
        <w:rPr>
          <w:rFonts w:cs="Segoe UI"/>
          <w:color w:val="202124"/>
          <w:sz w:val="22"/>
        </w:rPr>
        <w:br/>
      </w:r>
      <w:r w:rsidRPr="00927D17">
        <w:rPr>
          <w:rFonts w:cs="Segoe UI"/>
          <w:color w:val="202124"/>
          <w:sz w:val="22"/>
        </w:rPr>
        <w:t>-</w:t>
      </w:r>
      <w:r w:rsidR="00D6309D" w:rsidRPr="00927D17">
        <w:rPr>
          <w:rFonts w:cs="Segoe UI"/>
          <w:color w:val="202124"/>
          <w:sz w:val="22"/>
        </w:rPr>
        <w:t xml:space="preserve"> </w:t>
      </w:r>
      <w:r w:rsidR="0031158E" w:rsidRPr="00927D17">
        <w:rPr>
          <w:rFonts w:cs="Segoe UI"/>
          <w:color w:val="202124"/>
          <w:sz w:val="22"/>
        </w:rPr>
        <w:t>Des liens vidéo</w:t>
      </w:r>
      <w:r w:rsidR="00D6309D" w:rsidRPr="00927D17">
        <w:rPr>
          <w:rFonts w:cs="Segoe UI"/>
          <w:color w:val="202124"/>
          <w:sz w:val="22"/>
        </w:rPr>
        <w:t> </w:t>
      </w:r>
      <w:r w:rsidR="00D6309D" w:rsidRPr="00927D17">
        <w:rPr>
          <w:rFonts w:cs="Segoe UI"/>
          <w:color w:val="202124"/>
          <w:sz w:val="22"/>
        </w:rPr>
        <w:br/>
      </w:r>
      <w:r w:rsidRPr="00927D17">
        <w:rPr>
          <w:rFonts w:cs="Segoe UI"/>
          <w:color w:val="202124"/>
          <w:sz w:val="22"/>
        </w:rPr>
        <w:t>-</w:t>
      </w:r>
      <w:r w:rsidR="00D6309D" w:rsidRPr="00927D17">
        <w:rPr>
          <w:rFonts w:cs="Segoe UI"/>
          <w:color w:val="202124"/>
          <w:sz w:val="22"/>
        </w:rPr>
        <w:t xml:space="preserve"> </w:t>
      </w:r>
      <w:r w:rsidR="0031158E" w:rsidRPr="00927D17">
        <w:rPr>
          <w:rFonts w:cs="Segoe UI"/>
          <w:color w:val="202124"/>
          <w:sz w:val="22"/>
        </w:rPr>
        <w:t>Des liens d’écoute</w:t>
      </w:r>
      <w:r w:rsidR="00D6309D" w:rsidRPr="00927D17">
        <w:rPr>
          <w:rFonts w:cs="Segoe UI"/>
          <w:color w:val="202124"/>
          <w:sz w:val="22"/>
        </w:rPr>
        <w:t> </w:t>
      </w:r>
      <w:r w:rsidR="00D6309D" w:rsidRPr="00927D17">
        <w:rPr>
          <w:rFonts w:cs="Segoe UI"/>
          <w:color w:val="202124"/>
          <w:sz w:val="22"/>
        </w:rPr>
        <w:br/>
      </w:r>
      <w:r w:rsidRPr="00927D17">
        <w:rPr>
          <w:rFonts w:cs="Segoe UI"/>
          <w:color w:val="202124"/>
          <w:sz w:val="22"/>
        </w:rPr>
        <w:t xml:space="preserve">- </w:t>
      </w:r>
      <w:r w:rsidR="000343A8" w:rsidRPr="00927D17">
        <w:rPr>
          <w:rFonts w:cs="Segoe UI"/>
          <w:color w:val="202124"/>
          <w:sz w:val="22"/>
        </w:rPr>
        <w:t xml:space="preserve">Des photographies </w:t>
      </w:r>
      <w:r w:rsidR="006443BC" w:rsidRPr="00927D17">
        <w:rPr>
          <w:rFonts w:cs="Segoe UI"/>
          <w:color w:val="202124"/>
          <w:sz w:val="22"/>
        </w:rPr>
        <w:br/>
      </w:r>
      <w:r w:rsidRPr="00927D17">
        <w:rPr>
          <w:rFonts w:cs="Segoe UI"/>
          <w:color w:val="000000" w:themeColor="text1"/>
          <w:sz w:val="22"/>
        </w:rPr>
        <w:t>-</w:t>
      </w:r>
      <w:r w:rsidR="004462F3" w:rsidRPr="00927D17">
        <w:rPr>
          <w:rFonts w:cs="Segoe UI"/>
          <w:color w:val="000000" w:themeColor="text1"/>
          <w:sz w:val="22"/>
        </w:rPr>
        <w:t xml:space="preserve"> </w:t>
      </w:r>
      <w:r w:rsidR="006A5DD7" w:rsidRPr="00927D17">
        <w:rPr>
          <w:rFonts w:cs="Segoe UI"/>
          <w:color w:val="000000" w:themeColor="text1"/>
          <w:sz w:val="22"/>
        </w:rPr>
        <w:t>Les dates de tournée passées et prévues avec lieux</w:t>
      </w:r>
      <w:r w:rsidR="00590E32" w:rsidRPr="00927D17">
        <w:rPr>
          <w:rFonts w:cs="Segoe UI"/>
          <w:color w:val="000000" w:themeColor="text1"/>
          <w:sz w:val="22"/>
        </w:rPr>
        <w:t xml:space="preserve"> </w:t>
      </w:r>
      <w:r w:rsidR="00E30312" w:rsidRPr="00927D17">
        <w:rPr>
          <w:rFonts w:cs="Segoe UI"/>
          <w:color w:val="000000" w:themeColor="text1"/>
          <w:sz w:val="22"/>
        </w:rPr>
        <w:t>de tournée</w:t>
      </w:r>
    </w:p>
    <w:p w14:paraId="6ACFE590" w14:textId="2A092ACC" w:rsidR="008C778A" w:rsidRPr="008C778A" w:rsidRDefault="00515559" w:rsidP="008C778A">
      <w:pPr>
        <w:spacing w:afterLines="200" w:after="480" w:line="240" w:lineRule="auto"/>
        <w:jc w:val="both"/>
        <w:rPr>
          <w:rFonts w:cs="Segoe UI"/>
          <w:color w:val="202124"/>
          <w:sz w:val="22"/>
        </w:rPr>
      </w:pPr>
      <w:r w:rsidRPr="00927D17">
        <w:rPr>
          <w:rFonts w:cs="Segoe UI"/>
          <w:color w:val="202124"/>
          <w:sz w:val="22"/>
        </w:rPr>
        <w:t xml:space="preserve">Les dossiers hors délai ou incomplets seront </w:t>
      </w:r>
      <w:r w:rsidR="002762F3" w:rsidRPr="00927D17">
        <w:rPr>
          <w:rFonts w:cs="Segoe UI"/>
          <w:color w:val="202124"/>
          <w:sz w:val="22"/>
        </w:rPr>
        <w:t>classés sans suite</w:t>
      </w:r>
      <w:r w:rsidRPr="00927D17">
        <w:rPr>
          <w:rFonts w:cs="Segoe UI"/>
          <w:color w:val="202124"/>
          <w:sz w:val="22"/>
        </w:rPr>
        <w:t>.</w:t>
      </w:r>
    </w:p>
    <w:p w14:paraId="350CE6AD" w14:textId="77777777" w:rsidR="008C778A" w:rsidRDefault="008C778A" w:rsidP="000E0E06">
      <w:pPr>
        <w:pStyle w:val="Titre1"/>
        <w:spacing w:before="0" w:afterLines="150" w:after="360" w:line="240" w:lineRule="auto"/>
        <w:rPr>
          <w:rFonts w:cs="Segoe UI"/>
          <w:sz w:val="28"/>
          <w:szCs w:val="28"/>
          <w:u w:val="single"/>
        </w:rPr>
      </w:pPr>
    </w:p>
    <w:p w14:paraId="4E7696B0" w14:textId="72E0CC5C" w:rsidR="009D36AB" w:rsidRPr="000E0E06" w:rsidRDefault="00102764" w:rsidP="000E0E06">
      <w:pPr>
        <w:pStyle w:val="Titre1"/>
        <w:spacing w:before="0" w:afterLines="150" w:after="360" w:line="240" w:lineRule="auto"/>
        <w:rPr>
          <w:rFonts w:cs="Segoe UI"/>
          <w:sz w:val="28"/>
          <w:szCs w:val="28"/>
          <w:u w:val="single"/>
        </w:rPr>
      </w:pPr>
      <w:r w:rsidRPr="00927D17">
        <w:rPr>
          <w:rFonts w:cs="Segoe UI"/>
          <w:sz w:val="28"/>
          <w:szCs w:val="28"/>
          <w:u w:val="single"/>
        </w:rPr>
        <w:t xml:space="preserve">ARTICLE </w:t>
      </w:r>
      <w:r w:rsidR="00874CC8" w:rsidRPr="00927D17">
        <w:rPr>
          <w:rFonts w:cs="Segoe UI"/>
          <w:sz w:val="28"/>
          <w:szCs w:val="28"/>
          <w:u w:val="single"/>
        </w:rPr>
        <w:t>4</w:t>
      </w:r>
      <w:r w:rsidRPr="00927D17">
        <w:rPr>
          <w:rFonts w:cs="Segoe UI"/>
          <w:sz w:val="28"/>
          <w:szCs w:val="28"/>
          <w:u w:val="single"/>
        </w:rPr>
        <w:t> : MODALIT</w:t>
      </w:r>
      <w:r w:rsidR="00BF3EFB" w:rsidRPr="00927D17">
        <w:rPr>
          <w:rFonts w:cs="Segoe UI"/>
          <w:sz w:val="28"/>
          <w:szCs w:val="28"/>
          <w:u w:val="single"/>
        </w:rPr>
        <w:t>É</w:t>
      </w:r>
      <w:r w:rsidR="007B416D" w:rsidRPr="00927D17">
        <w:rPr>
          <w:rFonts w:cs="Segoe UI"/>
          <w:sz w:val="28"/>
          <w:szCs w:val="28"/>
          <w:u w:val="single"/>
        </w:rPr>
        <w:t>S</w:t>
      </w:r>
      <w:r w:rsidRPr="00927D17">
        <w:rPr>
          <w:rFonts w:cs="Segoe UI"/>
          <w:sz w:val="28"/>
          <w:szCs w:val="28"/>
          <w:u w:val="single"/>
        </w:rPr>
        <w:t xml:space="preserve"> ET PHASES DE S</w:t>
      </w:r>
      <w:r w:rsidR="00BF3EFB" w:rsidRPr="00927D17">
        <w:rPr>
          <w:rFonts w:cs="Segoe UI"/>
          <w:sz w:val="28"/>
          <w:szCs w:val="28"/>
          <w:u w:val="single"/>
        </w:rPr>
        <w:t>É</w:t>
      </w:r>
      <w:r w:rsidRPr="00927D17">
        <w:rPr>
          <w:rFonts w:cs="Segoe UI"/>
          <w:sz w:val="28"/>
          <w:szCs w:val="28"/>
          <w:u w:val="single"/>
        </w:rPr>
        <w:t>L</w:t>
      </w:r>
      <w:r w:rsidR="00A87FCC" w:rsidRPr="00927D17">
        <w:rPr>
          <w:rFonts w:cs="Segoe UI"/>
          <w:sz w:val="28"/>
          <w:szCs w:val="28"/>
          <w:u w:val="single"/>
        </w:rPr>
        <w:t>E</w:t>
      </w:r>
      <w:r w:rsidRPr="00927D17">
        <w:rPr>
          <w:rFonts w:cs="Segoe UI"/>
          <w:sz w:val="28"/>
          <w:szCs w:val="28"/>
          <w:u w:val="single"/>
        </w:rPr>
        <w:t>CTION</w:t>
      </w:r>
    </w:p>
    <w:p w14:paraId="2BBF72DC" w14:textId="77777777" w:rsidR="000074E9" w:rsidRDefault="00853D2A" w:rsidP="000E0E06">
      <w:pPr>
        <w:spacing w:afterLines="150" w:after="360" w:line="240" w:lineRule="auto"/>
        <w:jc w:val="both"/>
        <w:rPr>
          <w:rFonts w:cs="Segoe UI"/>
          <w:sz w:val="22"/>
        </w:rPr>
      </w:pPr>
      <w:r w:rsidRPr="00927D17">
        <w:rPr>
          <w:rFonts w:cs="Segoe UI"/>
          <w:sz w:val="22"/>
        </w:rPr>
        <w:t xml:space="preserve">La sélection des </w:t>
      </w:r>
      <w:r w:rsidR="00C62C00" w:rsidRPr="00927D17">
        <w:rPr>
          <w:rFonts w:cs="Segoe UI"/>
          <w:sz w:val="22"/>
        </w:rPr>
        <w:t>6</w:t>
      </w:r>
      <w:r w:rsidRPr="00927D17">
        <w:rPr>
          <w:rFonts w:cs="Segoe UI"/>
          <w:sz w:val="22"/>
        </w:rPr>
        <w:t xml:space="preserve"> </w:t>
      </w:r>
      <w:r w:rsidR="00C62C00" w:rsidRPr="00927D17">
        <w:rPr>
          <w:rFonts w:cs="Segoe UI"/>
          <w:sz w:val="22"/>
        </w:rPr>
        <w:t xml:space="preserve">candidats </w:t>
      </w:r>
      <w:r w:rsidRPr="00927D17">
        <w:rPr>
          <w:rFonts w:cs="Segoe UI"/>
          <w:sz w:val="22"/>
        </w:rPr>
        <w:t xml:space="preserve">sera faite </w:t>
      </w:r>
      <w:r w:rsidR="00B851F3" w:rsidRPr="00927D17">
        <w:rPr>
          <w:rFonts w:cs="Segoe UI"/>
          <w:sz w:val="22"/>
        </w:rPr>
        <w:t>la</w:t>
      </w:r>
      <w:r w:rsidRPr="00927D17">
        <w:rPr>
          <w:rFonts w:cs="Segoe UI"/>
          <w:sz w:val="22"/>
        </w:rPr>
        <w:t xml:space="preserve"> </w:t>
      </w:r>
      <w:r w:rsidR="00295B17" w:rsidRPr="00927D17">
        <w:rPr>
          <w:rFonts w:cs="Segoe UI"/>
          <w:sz w:val="22"/>
        </w:rPr>
        <w:t>première</w:t>
      </w:r>
      <w:r w:rsidRPr="00927D17">
        <w:rPr>
          <w:rFonts w:cs="Segoe UI"/>
          <w:sz w:val="22"/>
        </w:rPr>
        <w:t xml:space="preserve"> sur la base des critères exposés ci-</w:t>
      </w:r>
      <w:r w:rsidR="00C97E2C" w:rsidRPr="00927D17">
        <w:rPr>
          <w:rFonts w:cs="Segoe UI"/>
          <w:sz w:val="22"/>
        </w:rPr>
        <w:t>aprè</w:t>
      </w:r>
      <w:r w:rsidR="00541540" w:rsidRPr="00927D17">
        <w:rPr>
          <w:rFonts w:cs="Segoe UI"/>
          <w:sz w:val="22"/>
        </w:rPr>
        <w:t xml:space="preserve">s.  </w:t>
      </w:r>
      <w:r w:rsidR="00694DCE" w:rsidRPr="00927D17">
        <w:rPr>
          <w:rFonts w:cs="Segoe UI"/>
          <w:sz w:val="22"/>
        </w:rPr>
        <w:t xml:space="preserve">À l’issue de la délibération du jury, les 6 </w:t>
      </w:r>
      <w:r w:rsidR="005642D6" w:rsidRPr="00927D17">
        <w:rPr>
          <w:rFonts w:cs="Segoe UI"/>
          <w:sz w:val="22"/>
        </w:rPr>
        <w:t>candidats</w:t>
      </w:r>
      <w:r w:rsidR="00694DCE" w:rsidRPr="00927D17">
        <w:rPr>
          <w:rFonts w:cs="Segoe UI"/>
          <w:sz w:val="22"/>
        </w:rPr>
        <w:t xml:space="preserve"> sélectionnés seront invités au</w:t>
      </w:r>
      <w:r w:rsidR="00584387" w:rsidRPr="00927D17">
        <w:rPr>
          <w:rFonts w:cs="Segoe UI"/>
          <w:sz w:val="22"/>
        </w:rPr>
        <w:t>x auditions</w:t>
      </w:r>
      <w:r w:rsidR="0092244B">
        <w:rPr>
          <w:rFonts w:cs="Segoe UI"/>
          <w:sz w:val="22"/>
        </w:rPr>
        <w:t xml:space="preserve">. </w:t>
      </w:r>
    </w:p>
    <w:p w14:paraId="709ACBEC" w14:textId="5DB10AD8" w:rsidR="008376A3" w:rsidRDefault="00584387" w:rsidP="000E0E06">
      <w:pPr>
        <w:spacing w:afterLines="150" w:after="360" w:line="240" w:lineRule="auto"/>
        <w:jc w:val="both"/>
        <w:rPr>
          <w:rFonts w:cs="Segoe UI"/>
          <w:sz w:val="22"/>
        </w:rPr>
      </w:pPr>
      <w:r w:rsidRPr="00927D17">
        <w:rPr>
          <w:rFonts w:cs="Segoe UI"/>
          <w:color w:val="000000" w:themeColor="text1"/>
          <w:sz w:val="22"/>
        </w:rPr>
        <w:t>Les</w:t>
      </w:r>
      <w:r w:rsidR="004E1B89" w:rsidRPr="00927D17">
        <w:rPr>
          <w:rFonts w:cs="Segoe UI"/>
          <w:color w:val="000000" w:themeColor="text1"/>
          <w:sz w:val="22"/>
        </w:rPr>
        <w:t xml:space="preserve"> auditions </w:t>
      </w:r>
      <w:r w:rsidRPr="00927D17">
        <w:rPr>
          <w:rFonts w:cs="Segoe UI"/>
          <w:color w:val="000000" w:themeColor="text1"/>
          <w:sz w:val="22"/>
        </w:rPr>
        <w:t xml:space="preserve">permettront </w:t>
      </w:r>
      <w:r w:rsidR="004E1B89" w:rsidRPr="00927D17">
        <w:rPr>
          <w:rFonts w:cs="Segoe UI"/>
          <w:color w:val="000000" w:themeColor="text1"/>
          <w:sz w:val="22"/>
        </w:rPr>
        <w:t xml:space="preserve">de désigner </w:t>
      </w:r>
      <w:r w:rsidR="005642D6" w:rsidRPr="00927D17">
        <w:rPr>
          <w:rFonts w:cs="Segoe UI"/>
          <w:color w:val="000000" w:themeColor="text1"/>
          <w:sz w:val="22"/>
        </w:rPr>
        <w:t>jusqu’à</w:t>
      </w:r>
      <w:r w:rsidR="004E1B89" w:rsidRPr="00927D17">
        <w:rPr>
          <w:rFonts w:cs="Segoe UI"/>
          <w:color w:val="000000" w:themeColor="text1"/>
          <w:sz w:val="22"/>
        </w:rPr>
        <w:t xml:space="preserve"> 3 lauréats</w:t>
      </w:r>
      <w:r w:rsidR="002B44E4" w:rsidRPr="00927D17">
        <w:rPr>
          <w:rFonts w:cs="Segoe UI"/>
          <w:color w:val="000000" w:themeColor="text1"/>
          <w:sz w:val="22"/>
        </w:rPr>
        <w:t xml:space="preserve"> </w:t>
      </w:r>
      <w:r w:rsidR="00E572E4" w:rsidRPr="00927D17">
        <w:rPr>
          <w:rFonts w:cs="Segoe UI"/>
          <w:sz w:val="22"/>
        </w:rPr>
        <w:t>plus un 4</w:t>
      </w:r>
      <w:r w:rsidR="00E572E4" w:rsidRPr="00927D17">
        <w:rPr>
          <w:rFonts w:cs="Segoe UI"/>
          <w:sz w:val="22"/>
          <w:vertAlign w:val="superscript"/>
        </w:rPr>
        <w:t>e</w:t>
      </w:r>
      <w:r w:rsidR="00E572E4" w:rsidRPr="00927D17">
        <w:rPr>
          <w:rFonts w:cs="Segoe UI"/>
          <w:sz w:val="22"/>
        </w:rPr>
        <w:t xml:space="preserve"> </w:t>
      </w:r>
      <w:r w:rsidR="008D109E" w:rsidRPr="00927D17">
        <w:rPr>
          <w:rFonts w:cs="Segoe UI"/>
          <w:sz w:val="22"/>
        </w:rPr>
        <w:t>g</w:t>
      </w:r>
      <w:r w:rsidR="002B44E4" w:rsidRPr="00927D17">
        <w:rPr>
          <w:rFonts w:cs="Segoe UI"/>
          <w:sz w:val="22"/>
        </w:rPr>
        <w:t xml:space="preserve">roupe </w:t>
      </w:r>
      <w:r w:rsidR="00E572E4" w:rsidRPr="00927D17">
        <w:rPr>
          <w:rFonts w:cs="Segoe UI"/>
          <w:sz w:val="22"/>
        </w:rPr>
        <w:t xml:space="preserve">sur liste d’attente, </w:t>
      </w:r>
      <w:r w:rsidR="00B52834" w:rsidRPr="00927D17">
        <w:rPr>
          <w:rFonts w:cs="Segoe UI"/>
          <w:sz w:val="22"/>
        </w:rPr>
        <w:t xml:space="preserve">sur </w:t>
      </w:r>
      <w:r w:rsidR="004E1B89" w:rsidRPr="00927D17">
        <w:rPr>
          <w:rFonts w:cs="Segoe UI"/>
          <w:sz w:val="22"/>
        </w:rPr>
        <w:t>l</w:t>
      </w:r>
      <w:r w:rsidR="004E1B89" w:rsidRPr="00927D17">
        <w:rPr>
          <w:rFonts w:cs="Segoe UI"/>
          <w:color w:val="000000" w:themeColor="text1"/>
          <w:sz w:val="22"/>
        </w:rPr>
        <w:t>a base de leurs références et expériences</w:t>
      </w:r>
      <w:r w:rsidR="003B5067">
        <w:rPr>
          <w:rFonts w:cs="Segoe UI"/>
          <w:sz w:val="22"/>
        </w:rPr>
        <w:t xml:space="preserve">. </w:t>
      </w:r>
    </w:p>
    <w:p w14:paraId="3DF4F15B" w14:textId="43393CB7" w:rsidR="009D36AB" w:rsidRPr="000E0E06" w:rsidRDefault="00874CC8" w:rsidP="000E0E06">
      <w:pPr>
        <w:pStyle w:val="Titre2"/>
        <w:spacing w:before="360" w:afterLines="100" w:after="240" w:line="240" w:lineRule="auto"/>
        <w:jc w:val="both"/>
        <w:rPr>
          <w:rFonts w:cs="Segoe UI"/>
          <w:color w:val="000000" w:themeColor="text1"/>
        </w:rPr>
      </w:pPr>
      <w:r w:rsidRPr="00927D17">
        <w:rPr>
          <w:rFonts w:cs="Segoe UI"/>
          <w:color w:val="000000" w:themeColor="text1"/>
        </w:rPr>
        <w:t>4</w:t>
      </w:r>
      <w:r w:rsidR="003D1F38" w:rsidRPr="00927D17">
        <w:rPr>
          <w:rFonts w:cs="Segoe UI"/>
          <w:color w:val="000000" w:themeColor="text1"/>
        </w:rPr>
        <w:t>.</w:t>
      </w:r>
      <w:r w:rsidR="004C46B2" w:rsidRPr="00927D17">
        <w:rPr>
          <w:rFonts w:cs="Segoe UI"/>
          <w:color w:val="000000" w:themeColor="text1"/>
        </w:rPr>
        <w:t>1</w:t>
      </w:r>
      <w:r w:rsidR="003D1F38" w:rsidRPr="00927D17">
        <w:rPr>
          <w:rFonts w:cs="Segoe UI"/>
          <w:color w:val="000000" w:themeColor="text1"/>
        </w:rPr>
        <w:t xml:space="preserve"> </w:t>
      </w:r>
      <w:r w:rsidR="00303AC7" w:rsidRPr="00927D17">
        <w:rPr>
          <w:rFonts w:cs="Segoe UI"/>
          <w:color w:val="000000" w:themeColor="text1"/>
        </w:rPr>
        <w:t>CRITÈRES DE S</w:t>
      </w:r>
      <w:r w:rsidR="00CB6F24" w:rsidRPr="00927D17">
        <w:rPr>
          <w:rFonts w:cs="Segoe UI"/>
          <w:color w:val="000000" w:themeColor="text1"/>
        </w:rPr>
        <w:t>É</w:t>
      </w:r>
      <w:r w:rsidR="00303AC7" w:rsidRPr="00927D17">
        <w:rPr>
          <w:rFonts w:cs="Segoe UI"/>
          <w:color w:val="000000" w:themeColor="text1"/>
        </w:rPr>
        <w:t>LECTION DU JURY</w:t>
      </w:r>
    </w:p>
    <w:p w14:paraId="7270ECFA" w14:textId="6D8F241A" w:rsidR="00F15E8A" w:rsidRPr="006629B7" w:rsidRDefault="000809E0" w:rsidP="009D36AB">
      <w:pPr>
        <w:spacing w:afterLines="32" w:after="76" w:line="240" w:lineRule="auto"/>
        <w:jc w:val="both"/>
        <w:rPr>
          <w:rFonts w:cs="Segoe UI"/>
          <w:sz w:val="22"/>
        </w:rPr>
      </w:pPr>
      <w:r w:rsidRPr="006629B7">
        <w:rPr>
          <w:rFonts w:cs="Segoe UI"/>
          <w:sz w:val="22"/>
        </w:rPr>
        <w:t>Les critères notés à part égal</w:t>
      </w:r>
      <w:r w:rsidR="008A31C2" w:rsidRPr="006629B7">
        <w:rPr>
          <w:rFonts w:cs="Segoe UI"/>
          <w:sz w:val="22"/>
        </w:rPr>
        <w:t>e</w:t>
      </w:r>
      <w:r w:rsidR="002D268C" w:rsidRPr="006629B7">
        <w:rPr>
          <w:rFonts w:cs="Segoe UI"/>
          <w:sz w:val="22"/>
        </w:rPr>
        <w:t>, s</w:t>
      </w:r>
      <w:r w:rsidRPr="006629B7">
        <w:rPr>
          <w:rFonts w:cs="Segoe UI"/>
          <w:sz w:val="22"/>
        </w:rPr>
        <w:t>oit à 20 % chacun</w:t>
      </w:r>
      <w:r w:rsidR="005D78B3" w:rsidRPr="006629B7">
        <w:rPr>
          <w:rFonts w:cs="Segoe UI"/>
          <w:sz w:val="22"/>
        </w:rPr>
        <w:t>,</w:t>
      </w:r>
      <w:r w:rsidRPr="006629B7">
        <w:rPr>
          <w:rFonts w:cs="Segoe UI"/>
          <w:sz w:val="22"/>
        </w:rPr>
        <w:t xml:space="preserve"> </w:t>
      </w:r>
      <w:r w:rsidR="008A31C2" w:rsidRPr="006629B7">
        <w:rPr>
          <w:rFonts w:cs="Segoe UI"/>
          <w:sz w:val="22"/>
        </w:rPr>
        <w:t xml:space="preserve">sont </w:t>
      </w:r>
      <w:r w:rsidR="002D268C" w:rsidRPr="006629B7">
        <w:rPr>
          <w:rFonts w:cs="Segoe UI"/>
          <w:sz w:val="22"/>
        </w:rPr>
        <w:t xml:space="preserve">: </w:t>
      </w:r>
    </w:p>
    <w:p w14:paraId="0DEE43EE" w14:textId="41948299" w:rsidR="00B461D2" w:rsidRPr="00927D17" w:rsidRDefault="00A14720" w:rsidP="009D36AB">
      <w:pPr>
        <w:pStyle w:val="Paragraphedeliste"/>
        <w:numPr>
          <w:ilvl w:val="0"/>
          <w:numId w:val="2"/>
        </w:numPr>
        <w:spacing w:afterLines="32" w:after="76" w:line="360" w:lineRule="auto"/>
        <w:ind w:left="714" w:hanging="357"/>
        <w:jc w:val="both"/>
        <w:rPr>
          <w:rFonts w:cs="Segoe UI"/>
          <w:sz w:val="22"/>
        </w:rPr>
      </w:pPr>
      <w:r w:rsidRPr="00927D17">
        <w:rPr>
          <w:rFonts w:cs="Segoe UI"/>
          <w:sz w:val="22"/>
        </w:rPr>
        <w:t xml:space="preserve">Qualité </w:t>
      </w:r>
      <w:r w:rsidR="00B461D2" w:rsidRPr="00927D17">
        <w:rPr>
          <w:rFonts w:cs="Segoe UI"/>
          <w:sz w:val="22"/>
        </w:rPr>
        <w:t>musicale</w:t>
      </w:r>
      <w:r w:rsidR="008B2E0F" w:rsidRPr="00927D17">
        <w:rPr>
          <w:rFonts w:cs="Segoe UI"/>
          <w:sz w:val="22"/>
        </w:rPr>
        <w:t xml:space="preserve"> </w:t>
      </w:r>
    </w:p>
    <w:p w14:paraId="5AFAAD1D" w14:textId="444E81E4" w:rsidR="00A14720" w:rsidRPr="00927D17" w:rsidRDefault="00B461D2" w:rsidP="009D36AB">
      <w:pPr>
        <w:pStyle w:val="Paragraphedeliste"/>
        <w:numPr>
          <w:ilvl w:val="0"/>
          <w:numId w:val="2"/>
        </w:numPr>
        <w:spacing w:afterLines="32" w:after="76" w:line="360" w:lineRule="auto"/>
        <w:ind w:left="714" w:hanging="357"/>
        <w:jc w:val="both"/>
        <w:rPr>
          <w:rFonts w:cs="Segoe UI"/>
          <w:sz w:val="22"/>
        </w:rPr>
      </w:pPr>
      <w:r w:rsidRPr="00927D17">
        <w:rPr>
          <w:rFonts w:cs="Segoe UI"/>
          <w:sz w:val="22"/>
        </w:rPr>
        <w:t xml:space="preserve">Identité et originalité </w:t>
      </w:r>
      <w:r w:rsidR="00A14720" w:rsidRPr="00927D17">
        <w:rPr>
          <w:rFonts w:cs="Segoe UI"/>
          <w:sz w:val="22"/>
        </w:rPr>
        <w:t>artistique</w:t>
      </w:r>
    </w:p>
    <w:p w14:paraId="3475D14F" w14:textId="12D9E052" w:rsidR="00B461D2" w:rsidRPr="00927D17" w:rsidRDefault="00752186" w:rsidP="009D36AB">
      <w:pPr>
        <w:pStyle w:val="Paragraphedeliste"/>
        <w:numPr>
          <w:ilvl w:val="0"/>
          <w:numId w:val="2"/>
        </w:numPr>
        <w:spacing w:afterLines="32" w:after="76" w:line="360" w:lineRule="auto"/>
        <w:ind w:left="714" w:hanging="357"/>
        <w:jc w:val="both"/>
        <w:rPr>
          <w:rFonts w:cs="Segoe UI"/>
          <w:sz w:val="22"/>
        </w:rPr>
      </w:pPr>
      <w:r w:rsidRPr="00927D17">
        <w:rPr>
          <w:rFonts w:cs="Segoe UI"/>
          <w:sz w:val="22"/>
        </w:rPr>
        <w:t>Expérience scénique</w:t>
      </w:r>
    </w:p>
    <w:p w14:paraId="72083F64" w14:textId="4B7F711F" w:rsidR="00235585" w:rsidRPr="00927D17" w:rsidRDefault="00235585" w:rsidP="009D36AB">
      <w:pPr>
        <w:pStyle w:val="Paragraphedeliste"/>
        <w:numPr>
          <w:ilvl w:val="0"/>
          <w:numId w:val="2"/>
        </w:numPr>
        <w:spacing w:afterLines="32" w:after="76" w:line="360" w:lineRule="auto"/>
        <w:ind w:left="714" w:hanging="357"/>
        <w:jc w:val="both"/>
        <w:rPr>
          <w:rFonts w:cs="Segoe UI"/>
          <w:sz w:val="22"/>
        </w:rPr>
      </w:pPr>
      <w:r w:rsidRPr="00927D17">
        <w:rPr>
          <w:rFonts w:cs="Segoe UI"/>
          <w:sz w:val="22"/>
        </w:rPr>
        <w:t xml:space="preserve">Diversité </w:t>
      </w:r>
      <w:r w:rsidR="000D74EB" w:rsidRPr="00927D17">
        <w:rPr>
          <w:rFonts w:cs="Segoe UI"/>
          <w:sz w:val="22"/>
        </w:rPr>
        <w:t xml:space="preserve">des </w:t>
      </w:r>
      <w:r w:rsidRPr="00927D17">
        <w:rPr>
          <w:rFonts w:cs="Segoe UI"/>
          <w:sz w:val="22"/>
        </w:rPr>
        <w:t>esthétique</w:t>
      </w:r>
      <w:r w:rsidR="000D74EB" w:rsidRPr="00927D17">
        <w:rPr>
          <w:rFonts w:cs="Segoe UI"/>
          <w:sz w:val="22"/>
        </w:rPr>
        <w:t>s</w:t>
      </w:r>
      <w:r w:rsidRPr="00927D17">
        <w:rPr>
          <w:rFonts w:cs="Segoe UI"/>
          <w:sz w:val="22"/>
        </w:rPr>
        <w:t xml:space="preserve"> musicale</w:t>
      </w:r>
      <w:r w:rsidR="000D74EB" w:rsidRPr="00927D17">
        <w:rPr>
          <w:rFonts w:cs="Segoe UI"/>
          <w:sz w:val="22"/>
        </w:rPr>
        <w:t>s</w:t>
      </w:r>
    </w:p>
    <w:p w14:paraId="5C2AADFE" w14:textId="77777777" w:rsidR="00507A14" w:rsidRDefault="00235585" w:rsidP="00507A14">
      <w:pPr>
        <w:pStyle w:val="Paragraphedeliste"/>
        <w:numPr>
          <w:ilvl w:val="0"/>
          <w:numId w:val="2"/>
        </w:numPr>
        <w:spacing w:afterLines="100" w:after="240" w:line="360" w:lineRule="auto"/>
        <w:ind w:left="714" w:hanging="357"/>
        <w:jc w:val="both"/>
        <w:rPr>
          <w:rFonts w:cs="Segoe UI"/>
          <w:sz w:val="22"/>
        </w:rPr>
      </w:pPr>
      <w:r w:rsidRPr="00927D17">
        <w:rPr>
          <w:rFonts w:cs="Segoe UI"/>
          <w:sz w:val="22"/>
        </w:rPr>
        <w:t xml:space="preserve">Esthétique musicale en cohérence avec la programmation et l’esprit des Fêtes de la </w:t>
      </w:r>
      <w:r w:rsidR="00CB6F24" w:rsidRPr="00927D17">
        <w:rPr>
          <w:rFonts w:cs="Segoe UI"/>
          <w:sz w:val="22"/>
        </w:rPr>
        <w:t>M</w:t>
      </w:r>
      <w:r w:rsidRPr="00927D17">
        <w:rPr>
          <w:rFonts w:cs="Segoe UI"/>
          <w:sz w:val="22"/>
        </w:rPr>
        <w:t>irabelle</w:t>
      </w:r>
      <w:r w:rsidR="007D3B61" w:rsidRPr="00927D17">
        <w:rPr>
          <w:rFonts w:cs="Segoe UI"/>
          <w:sz w:val="22"/>
        </w:rPr>
        <w:t>.</w:t>
      </w:r>
    </w:p>
    <w:p w14:paraId="1D51290E" w14:textId="3D9A1BD6" w:rsidR="004B175B" w:rsidRPr="00507A14" w:rsidRDefault="00303AC7" w:rsidP="00507A14">
      <w:pPr>
        <w:spacing w:afterLines="100" w:after="240" w:line="360" w:lineRule="auto"/>
        <w:ind w:left="357"/>
        <w:jc w:val="both"/>
        <w:rPr>
          <w:rFonts w:cs="Segoe UI"/>
          <w:sz w:val="22"/>
        </w:rPr>
      </w:pPr>
      <w:r w:rsidRPr="00507A14">
        <w:rPr>
          <w:rFonts w:cs="Segoe UI"/>
          <w:sz w:val="22"/>
        </w:rPr>
        <w:t xml:space="preserve">Tout candidat sera informé de la réponse après décision du </w:t>
      </w:r>
      <w:r w:rsidR="00BC7D0B" w:rsidRPr="00507A14">
        <w:rPr>
          <w:rFonts w:cs="Segoe UI"/>
          <w:sz w:val="22"/>
        </w:rPr>
        <w:t>jury.</w:t>
      </w:r>
    </w:p>
    <w:p w14:paraId="3C34F140" w14:textId="326A18E2" w:rsidR="009D36AB" w:rsidRDefault="00874CC8" w:rsidP="000E0E06">
      <w:pPr>
        <w:pStyle w:val="Titre2"/>
        <w:spacing w:before="120" w:afterLines="100" w:after="240" w:line="240" w:lineRule="auto"/>
        <w:jc w:val="both"/>
        <w:rPr>
          <w:rFonts w:cs="Segoe UI"/>
          <w:color w:val="000000" w:themeColor="text1"/>
        </w:rPr>
      </w:pPr>
      <w:bookmarkStart w:id="12" w:name="_Toc179794377"/>
      <w:bookmarkStart w:id="13" w:name="_Toc183005357"/>
      <w:r w:rsidRPr="00927D17">
        <w:rPr>
          <w:rFonts w:cs="Segoe UI"/>
          <w:color w:val="000000" w:themeColor="text1"/>
        </w:rPr>
        <w:t>4</w:t>
      </w:r>
      <w:r w:rsidR="003D1F38" w:rsidRPr="00927D17">
        <w:rPr>
          <w:rFonts w:cs="Segoe UI"/>
          <w:color w:val="000000" w:themeColor="text1"/>
        </w:rPr>
        <w:t>.</w:t>
      </w:r>
      <w:r w:rsidR="004C46B2" w:rsidRPr="00927D17">
        <w:rPr>
          <w:rFonts w:cs="Segoe UI"/>
          <w:color w:val="000000" w:themeColor="text1"/>
        </w:rPr>
        <w:t>2</w:t>
      </w:r>
      <w:r w:rsidR="003D1F38" w:rsidRPr="00927D17">
        <w:rPr>
          <w:rFonts w:cs="Segoe UI"/>
          <w:color w:val="000000" w:themeColor="text1"/>
        </w:rPr>
        <w:t xml:space="preserve"> </w:t>
      </w:r>
      <w:r w:rsidR="00E352CC" w:rsidRPr="00927D17">
        <w:rPr>
          <w:rFonts w:cs="Segoe UI"/>
          <w:color w:val="000000" w:themeColor="text1"/>
        </w:rPr>
        <w:t xml:space="preserve">COMPOSITION DU </w:t>
      </w:r>
      <w:r w:rsidR="00BC7D0B" w:rsidRPr="00927D17">
        <w:rPr>
          <w:rFonts w:cs="Segoe UI"/>
          <w:color w:val="000000" w:themeColor="text1"/>
        </w:rPr>
        <w:t xml:space="preserve">JURY </w:t>
      </w:r>
      <w:bookmarkEnd w:id="12"/>
      <w:bookmarkEnd w:id="13"/>
    </w:p>
    <w:p w14:paraId="1B76D2C9" w14:textId="61DD15F6" w:rsidR="00422034" w:rsidRPr="00927D17" w:rsidRDefault="00A54210" w:rsidP="009D36AB">
      <w:pPr>
        <w:spacing w:afterLines="32" w:after="76" w:line="240" w:lineRule="auto"/>
        <w:jc w:val="both"/>
        <w:rPr>
          <w:rFonts w:cs="Segoe UI"/>
          <w:sz w:val="22"/>
        </w:rPr>
      </w:pPr>
      <w:bookmarkStart w:id="14" w:name="_Hlk182382849"/>
      <w:r w:rsidRPr="00927D17">
        <w:rPr>
          <w:rFonts w:cs="Segoe UI"/>
          <w:sz w:val="22"/>
        </w:rPr>
        <w:t xml:space="preserve">Le </w:t>
      </w:r>
      <w:r w:rsidR="007640A8" w:rsidRPr="00927D17">
        <w:rPr>
          <w:rFonts w:cs="Segoe UI"/>
          <w:sz w:val="22"/>
        </w:rPr>
        <w:t>comité</w:t>
      </w:r>
      <w:r w:rsidRPr="00927D17">
        <w:rPr>
          <w:rFonts w:cs="Segoe UI"/>
          <w:sz w:val="22"/>
        </w:rPr>
        <w:t xml:space="preserve"> de sélection sera c</w:t>
      </w:r>
      <w:r w:rsidR="00E352CC" w:rsidRPr="00927D17">
        <w:rPr>
          <w:rFonts w:cs="Segoe UI"/>
          <w:sz w:val="22"/>
        </w:rPr>
        <w:t xml:space="preserve">omposé des membres identifiés comme suit : </w:t>
      </w:r>
      <w:r w:rsidR="00AA4B06" w:rsidRPr="00927D17">
        <w:rPr>
          <w:rFonts w:cs="Segoe UI"/>
          <w:sz w:val="22"/>
        </w:rPr>
        <w:t xml:space="preserve">un </w:t>
      </w:r>
      <w:r w:rsidR="009B4D2E" w:rsidRPr="00927D17">
        <w:rPr>
          <w:rFonts w:cs="Segoe UI"/>
          <w:sz w:val="22"/>
        </w:rPr>
        <w:t>représentant de la Ville de Metz</w:t>
      </w:r>
      <w:r w:rsidR="002018A9" w:rsidRPr="00927D17">
        <w:rPr>
          <w:rFonts w:cs="Segoe UI"/>
          <w:sz w:val="22"/>
        </w:rPr>
        <w:t>, également président du jury</w:t>
      </w:r>
      <w:r w:rsidR="00223E6A" w:rsidRPr="00927D17">
        <w:rPr>
          <w:rFonts w:cs="Segoe UI"/>
          <w:sz w:val="22"/>
        </w:rPr>
        <w:t>,</w:t>
      </w:r>
      <w:r w:rsidR="00E352CC" w:rsidRPr="00927D17">
        <w:rPr>
          <w:rFonts w:cs="Segoe UI"/>
          <w:sz w:val="22"/>
        </w:rPr>
        <w:t xml:space="preserve"> </w:t>
      </w:r>
      <w:r w:rsidR="00223E6A" w:rsidRPr="00927D17">
        <w:rPr>
          <w:rFonts w:cs="Segoe UI"/>
          <w:sz w:val="22"/>
        </w:rPr>
        <w:t>un représentant d</w:t>
      </w:r>
      <w:r w:rsidR="006633BC">
        <w:rPr>
          <w:rFonts w:cs="Segoe UI"/>
          <w:sz w:val="22"/>
        </w:rPr>
        <w:t>’I</w:t>
      </w:r>
      <w:r w:rsidR="00DB0B67">
        <w:rPr>
          <w:rFonts w:cs="Segoe UI"/>
          <w:sz w:val="22"/>
        </w:rPr>
        <w:t>CI</w:t>
      </w:r>
      <w:r w:rsidR="00223E6A" w:rsidRPr="00927D17">
        <w:rPr>
          <w:rFonts w:cs="Segoe UI"/>
          <w:sz w:val="22"/>
        </w:rPr>
        <w:t xml:space="preserve"> Lorraine</w:t>
      </w:r>
      <w:r w:rsidR="00223E6A" w:rsidRPr="00317073">
        <w:rPr>
          <w:rFonts w:cs="Segoe UI"/>
          <w:color w:val="000000" w:themeColor="text1"/>
          <w:sz w:val="22"/>
        </w:rPr>
        <w:t xml:space="preserve">, un représentant de la </w:t>
      </w:r>
      <w:r w:rsidR="00340D98" w:rsidRPr="00317073">
        <w:rPr>
          <w:rFonts w:cs="Segoe UI"/>
          <w:color w:val="000000" w:themeColor="text1"/>
          <w:sz w:val="22"/>
        </w:rPr>
        <w:t>Cité musicale-Metz</w:t>
      </w:r>
      <w:r w:rsidR="00974CC8" w:rsidRPr="00317073">
        <w:rPr>
          <w:rFonts w:cs="Segoe UI"/>
          <w:color w:val="000000" w:themeColor="text1"/>
          <w:sz w:val="22"/>
        </w:rPr>
        <w:t xml:space="preserve"> </w:t>
      </w:r>
      <w:r w:rsidR="00974CC8" w:rsidRPr="00927D17">
        <w:rPr>
          <w:rFonts w:cs="Segoe UI"/>
          <w:sz w:val="22"/>
        </w:rPr>
        <w:t>et</w:t>
      </w:r>
      <w:r w:rsidR="00340D98" w:rsidRPr="00927D17">
        <w:rPr>
          <w:rFonts w:cs="Segoe UI"/>
          <w:sz w:val="22"/>
        </w:rPr>
        <w:t xml:space="preserve"> </w:t>
      </w:r>
      <w:r w:rsidR="00223E6A" w:rsidRPr="00927D17">
        <w:rPr>
          <w:rFonts w:cs="Segoe UI"/>
          <w:sz w:val="22"/>
        </w:rPr>
        <w:t>un</w:t>
      </w:r>
      <w:r w:rsidR="00E83732" w:rsidRPr="00927D17">
        <w:rPr>
          <w:rFonts w:cs="Segoe UI"/>
          <w:sz w:val="22"/>
        </w:rPr>
        <w:t>e</w:t>
      </w:r>
      <w:r w:rsidR="00223E6A" w:rsidRPr="00927D17">
        <w:rPr>
          <w:rFonts w:cs="Segoe UI"/>
          <w:sz w:val="22"/>
        </w:rPr>
        <w:t xml:space="preserve"> </w:t>
      </w:r>
      <w:r w:rsidR="00235585" w:rsidRPr="00927D17">
        <w:rPr>
          <w:rFonts w:cs="Segoe UI"/>
          <w:sz w:val="22"/>
        </w:rPr>
        <w:t>personnalité qualifié</w:t>
      </w:r>
      <w:r w:rsidR="00340D98" w:rsidRPr="00927D17">
        <w:rPr>
          <w:rFonts w:cs="Segoe UI"/>
          <w:sz w:val="22"/>
        </w:rPr>
        <w:t xml:space="preserve">e </w:t>
      </w:r>
      <w:r w:rsidR="00235585" w:rsidRPr="00927D17">
        <w:rPr>
          <w:rFonts w:cs="Segoe UI"/>
          <w:sz w:val="22"/>
        </w:rPr>
        <w:t>dans le domaine musical.</w:t>
      </w:r>
      <w:r w:rsidR="00363AF0" w:rsidRPr="00927D17">
        <w:rPr>
          <w:rFonts w:cs="Segoe UI"/>
          <w:sz w:val="22"/>
        </w:rPr>
        <w:t xml:space="preserve"> </w:t>
      </w:r>
    </w:p>
    <w:p w14:paraId="158CDDBA" w14:textId="55CA85F9" w:rsidR="002F504C" w:rsidRPr="00927D17" w:rsidRDefault="00422034" w:rsidP="000E0E06">
      <w:pPr>
        <w:spacing w:afterLines="200" w:after="480" w:line="240" w:lineRule="auto"/>
        <w:jc w:val="both"/>
        <w:rPr>
          <w:rFonts w:cs="Segoe UI"/>
          <w:sz w:val="22"/>
        </w:rPr>
      </w:pPr>
      <w:r w:rsidRPr="00927D17">
        <w:rPr>
          <w:rFonts w:cs="Segoe UI"/>
          <w:sz w:val="22"/>
        </w:rPr>
        <w:t>En cas de partage des voi</w:t>
      </w:r>
      <w:r w:rsidR="000849E9" w:rsidRPr="00927D17">
        <w:rPr>
          <w:rFonts w:cs="Segoe UI"/>
          <w:sz w:val="22"/>
        </w:rPr>
        <w:t>x</w:t>
      </w:r>
      <w:r w:rsidRPr="00927D17">
        <w:rPr>
          <w:rFonts w:cs="Segoe UI"/>
          <w:sz w:val="22"/>
        </w:rPr>
        <w:t>, le président à voi</w:t>
      </w:r>
      <w:r w:rsidR="000849E9" w:rsidRPr="00927D17">
        <w:rPr>
          <w:rFonts w:cs="Segoe UI"/>
          <w:sz w:val="22"/>
        </w:rPr>
        <w:t xml:space="preserve">x </w:t>
      </w:r>
      <w:r w:rsidRPr="00927D17">
        <w:rPr>
          <w:rFonts w:cs="Segoe UI"/>
          <w:sz w:val="22"/>
        </w:rPr>
        <w:t xml:space="preserve">prépondérante. </w:t>
      </w:r>
    </w:p>
    <w:p w14:paraId="616140E8" w14:textId="22A86744" w:rsidR="009D36AB" w:rsidRPr="000E0E06" w:rsidRDefault="00015553" w:rsidP="000E0E06">
      <w:pPr>
        <w:pStyle w:val="Titre1"/>
        <w:spacing w:before="0" w:afterLines="150" w:after="360" w:line="240" w:lineRule="auto"/>
        <w:rPr>
          <w:rFonts w:cs="Segoe UI"/>
          <w:sz w:val="28"/>
          <w:szCs w:val="28"/>
          <w:u w:val="single"/>
        </w:rPr>
      </w:pPr>
      <w:bookmarkStart w:id="15" w:name="_Toc179794018"/>
      <w:bookmarkStart w:id="16" w:name="_Toc179794042"/>
      <w:bookmarkStart w:id="17" w:name="_Toc179794084"/>
      <w:bookmarkStart w:id="18" w:name="_Toc179794378"/>
      <w:bookmarkStart w:id="19" w:name="_Toc183005358"/>
      <w:bookmarkEnd w:id="14"/>
      <w:r w:rsidRPr="00927D17">
        <w:rPr>
          <w:rFonts w:cs="Segoe UI"/>
          <w:sz w:val="28"/>
          <w:szCs w:val="28"/>
          <w:u w:val="single"/>
        </w:rPr>
        <w:t xml:space="preserve">ARTICLE </w:t>
      </w:r>
      <w:r w:rsidR="00874CC8" w:rsidRPr="00927D17">
        <w:rPr>
          <w:rFonts w:cs="Segoe UI"/>
          <w:sz w:val="28"/>
          <w:szCs w:val="28"/>
          <w:u w:val="single"/>
        </w:rPr>
        <w:t>5</w:t>
      </w:r>
      <w:r w:rsidRPr="00927D17">
        <w:rPr>
          <w:rFonts w:cs="Segoe UI"/>
          <w:sz w:val="28"/>
          <w:szCs w:val="28"/>
          <w:u w:val="single"/>
        </w:rPr>
        <w:t xml:space="preserve"> : </w:t>
      </w:r>
      <w:bookmarkEnd w:id="15"/>
      <w:bookmarkEnd w:id="16"/>
      <w:bookmarkEnd w:id="17"/>
      <w:bookmarkEnd w:id="18"/>
      <w:bookmarkEnd w:id="19"/>
      <w:r w:rsidR="004D4F14" w:rsidRPr="00927D17">
        <w:rPr>
          <w:rFonts w:cs="Segoe UI"/>
          <w:sz w:val="28"/>
          <w:szCs w:val="28"/>
          <w:u w:val="single"/>
        </w:rPr>
        <w:t>DOTATION AU LAUR</w:t>
      </w:r>
      <w:r w:rsidR="000B5356" w:rsidRPr="00927D17">
        <w:rPr>
          <w:rFonts w:cs="Segoe UI"/>
          <w:sz w:val="28"/>
          <w:szCs w:val="28"/>
          <w:u w:val="single"/>
        </w:rPr>
        <w:t>É</w:t>
      </w:r>
      <w:r w:rsidR="004D4F14" w:rsidRPr="00927D17">
        <w:rPr>
          <w:rFonts w:cs="Segoe UI"/>
          <w:sz w:val="28"/>
          <w:szCs w:val="28"/>
          <w:u w:val="single"/>
        </w:rPr>
        <w:t>AT</w:t>
      </w:r>
    </w:p>
    <w:p w14:paraId="3E865CBE" w14:textId="0A5C4E0B" w:rsidR="00D9687D" w:rsidRDefault="000E338F" w:rsidP="000E0E06">
      <w:pPr>
        <w:pStyle w:val="Titre2"/>
        <w:spacing w:before="0" w:afterLines="100" w:after="240" w:line="240" w:lineRule="auto"/>
        <w:jc w:val="both"/>
        <w:rPr>
          <w:rFonts w:cs="Segoe UI"/>
          <w:color w:val="000000" w:themeColor="text1"/>
        </w:rPr>
      </w:pPr>
      <w:bookmarkStart w:id="20" w:name="_Toc179794379"/>
      <w:bookmarkStart w:id="21" w:name="_Toc183005359"/>
      <w:r w:rsidRPr="00927D17">
        <w:rPr>
          <w:rFonts w:cs="Segoe UI"/>
          <w:color w:val="000000" w:themeColor="text1"/>
        </w:rPr>
        <w:t>I</w:t>
      </w:r>
      <w:r w:rsidR="00D9687D" w:rsidRPr="00927D17">
        <w:rPr>
          <w:rFonts w:cs="Segoe UI"/>
          <w:color w:val="000000" w:themeColor="text1"/>
        </w:rPr>
        <w:t>ND</w:t>
      </w:r>
      <w:r w:rsidR="00541540" w:rsidRPr="00927D17">
        <w:rPr>
          <w:rFonts w:eastAsia="Malgun Gothic" w:cs="Segoe UI"/>
          <w:color w:val="000000" w:themeColor="text1"/>
        </w:rPr>
        <w:t>E</w:t>
      </w:r>
      <w:r w:rsidR="00D9687D" w:rsidRPr="00927D17">
        <w:rPr>
          <w:rFonts w:cs="Segoe UI"/>
          <w:color w:val="000000" w:themeColor="text1"/>
        </w:rPr>
        <w:t>MNISATION</w:t>
      </w:r>
      <w:r w:rsidR="00D2021A" w:rsidRPr="00927D17">
        <w:rPr>
          <w:rFonts w:cs="Segoe UI"/>
          <w:color w:val="000000" w:themeColor="text1"/>
        </w:rPr>
        <w:t xml:space="preserve"> ET CONTRACTUALISATION</w:t>
      </w:r>
      <w:bookmarkEnd w:id="20"/>
      <w:bookmarkEnd w:id="21"/>
    </w:p>
    <w:p w14:paraId="1D40B2DB" w14:textId="478563A6" w:rsidR="00D2021A" w:rsidRDefault="00DA08F1" w:rsidP="000E0E06">
      <w:pPr>
        <w:spacing w:afterLines="100" w:after="240" w:line="240" w:lineRule="auto"/>
        <w:jc w:val="both"/>
        <w:rPr>
          <w:rFonts w:cs="Segoe UI"/>
          <w:sz w:val="22"/>
        </w:rPr>
      </w:pPr>
      <w:r w:rsidRPr="00927D17">
        <w:rPr>
          <w:rFonts w:cs="Segoe UI"/>
          <w:sz w:val="22"/>
        </w:rPr>
        <w:t>À la suite d</w:t>
      </w:r>
      <w:r w:rsidR="0041446A" w:rsidRPr="00927D17">
        <w:rPr>
          <w:rFonts w:cs="Segoe UI"/>
          <w:sz w:val="22"/>
        </w:rPr>
        <w:t>es auditions</w:t>
      </w:r>
      <w:r w:rsidR="00ED1701">
        <w:rPr>
          <w:rFonts w:cs="Segoe UI"/>
          <w:sz w:val="22"/>
        </w:rPr>
        <w:t xml:space="preserve">, </w:t>
      </w:r>
      <w:r w:rsidR="007C052F" w:rsidRPr="00927D17">
        <w:rPr>
          <w:rFonts w:cs="Segoe UI"/>
          <w:sz w:val="22"/>
        </w:rPr>
        <w:t xml:space="preserve">1 à 3 </w:t>
      </w:r>
      <w:r w:rsidR="001C2469" w:rsidRPr="00927D17">
        <w:rPr>
          <w:rFonts w:cs="Segoe UI"/>
          <w:sz w:val="22"/>
        </w:rPr>
        <w:t>artiste</w:t>
      </w:r>
      <w:r w:rsidR="007C052F" w:rsidRPr="00927D17">
        <w:rPr>
          <w:rFonts w:cs="Segoe UI"/>
          <w:sz w:val="22"/>
        </w:rPr>
        <w:t>s/g</w:t>
      </w:r>
      <w:r w:rsidR="001C2469" w:rsidRPr="00927D17">
        <w:rPr>
          <w:rFonts w:cs="Segoe UI"/>
          <w:sz w:val="22"/>
        </w:rPr>
        <w:t xml:space="preserve">roupes </w:t>
      </w:r>
      <w:r w:rsidR="000B5356" w:rsidRPr="00927D17">
        <w:rPr>
          <w:rFonts w:cs="Segoe UI"/>
          <w:sz w:val="22"/>
        </w:rPr>
        <w:t xml:space="preserve">musicaux </w:t>
      </w:r>
      <w:r w:rsidR="001C2469" w:rsidRPr="00927D17">
        <w:rPr>
          <w:rFonts w:cs="Segoe UI"/>
          <w:sz w:val="22"/>
        </w:rPr>
        <w:t xml:space="preserve">seront sélectionnés afin de jouer </w:t>
      </w:r>
      <w:r w:rsidR="00317073">
        <w:rPr>
          <w:rFonts w:cs="Segoe UI"/>
          <w:sz w:val="22"/>
        </w:rPr>
        <w:t>en</w:t>
      </w:r>
      <w:r w:rsidR="001C2469" w:rsidRPr="00927D17">
        <w:rPr>
          <w:rFonts w:cs="Segoe UI"/>
          <w:sz w:val="22"/>
        </w:rPr>
        <w:t xml:space="preserve"> concert </w:t>
      </w:r>
      <w:r w:rsidR="00317073">
        <w:rPr>
          <w:rFonts w:cs="Segoe UI"/>
          <w:sz w:val="22"/>
        </w:rPr>
        <w:t>en plein air dans le cadre</w:t>
      </w:r>
      <w:r w:rsidR="001C2469" w:rsidRPr="00927D17">
        <w:rPr>
          <w:rFonts w:cs="Segoe UI"/>
          <w:sz w:val="22"/>
        </w:rPr>
        <w:t xml:space="preserve"> des </w:t>
      </w:r>
      <w:r w:rsidR="000B5356" w:rsidRPr="00927D17">
        <w:rPr>
          <w:rFonts w:cs="Segoe UI"/>
          <w:sz w:val="22"/>
        </w:rPr>
        <w:t>F</w:t>
      </w:r>
      <w:r w:rsidR="001C2469" w:rsidRPr="00927D17">
        <w:rPr>
          <w:rFonts w:cs="Segoe UI"/>
          <w:sz w:val="22"/>
        </w:rPr>
        <w:t xml:space="preserve">êtes de la </w:t>
      </w:r>
      <w:r w:rsidR="000B5356" w:rsidRPr="00927D17">
        <w:rPr>
          <w:rFonts w:cs="Segoe UI"/>
          <w:sz w:val="22"/>
        </w:rPr>
        <w:t>M</w:t>
      </w:r>
      <w:r w:rsidR="001C2469" w:rsidRPr="00927D17">
        <w:rPr>
          <w:rFonts w:cs="Segoe UI"/>
          <w:sz w:val="22"/>
        </w:rPr>
        <w:t>irabelle</w:t>
      </w:r>
      <w:r w:rsidR="00ED1701">
        <w:rPr>
          <w:rFonts w:cs="Segoe UI"/>
          <w:sz w:val="22"/>
        </w:rPr>
        <w:t>.</w:t>
      </w:r>
    </w:p>
    <w:p w14:paraId="774670D8" w14:textId="57CD7D58" w:rsidR="00232255" w:rsidRPr="00927D17" w:rsidRDefault="004B7D0C" w:rsidP="000E0E06">
      <w:pPr>
        <w:spacing w:afterLines="100" w:after="240" w:line="240" w:lineRule="auto"/>
        <w:jc w:val="both"/>
        <w:rPr>
          <w:rFonts w:cs="Segoe UI"/>
          <w:sz w:val="22"/>
        </w:rPr>
      </w:pPr>
      <w:r w:rsidRPr="00927D17">
        <w:rPr>
          <w:rFonts w:cs="Segoe UI"/>
          <w:sz w:val="22"/>
        </w:rPr>
        <w:t>La prestation des lauréats</w:t>
      </w:r>
      <w:r w:rsidR="00E722A8" w:rsidRPr="00927D17">
        <w:rPr>
          <w:rFonts w:cs="Segoe UI"/>
          <w:sz w:val="22"/>
        </w:rPr>
        <w:t xml:space="preserve"> </w:t>
      </w:r>
      <w:r w:rsidR="007F31B9" w:rsidRPr="00927D17">
        <w:rPr>
          <w:rFonts w:cs="Segoe UI"/>
          <w:sz w:val="22"/>
        </w:rPr>
        <w:t xml:space="preserve">lors du </w:t>
      </w:r>
      <w:r w:rsidR="00E722A8" w:rsidRPr="00927D17">
        <w:rPr>
          <w:rFonts w:cs="Segoe UI"/>
          <w:sz w:val="22"/>
        </w:rPr>
        <w:t xml:space="preserve">concert </w:t>
      </w:r>
      <w:r w:rsidR="001C2469" w:rsidRPr="00927D17">
        <w:rPr>
          <w:rFonts w:cs="Segoe UI"/>
          <w:sz w:val="22"/>
        </w:rPr>
        <w:t>fera</w:t>
      </w:r>
      <w:r w:rsidR="00232255" w:rsidRPr="00927D17">
        <w:rPr>
          <w:rFonts w:cs="Segoe UI"/>
          <w:sz w:val="22"/>
        </w:rPr>
        <w:t xml:space="preserve"> l’objet d’un contrat entre la Ville de Metz et </w:t>
      </w:r>
      <w:r w:rsidR="008041E8" w:rsidRPr="00927D17">
        <w:rPr>
          <w:rFonts w:cs="Segoe UI"/>
          <w:sz w:val="22"/>
        </w:rPr>
        <w:t>l</w:t>
      </w:r>
      <w:r w:rsidR="00FD4EC2" w:rsidRPr="00927D17">
        <w:rPr>
          <w:rFonts w:cs="Segoe UI"/>
          <w:sz w:val="22"/>
        </w:rPr>
        <w:t xml:space="preserve">a structure porteuse </w:t>
      </w:r>
      <w:r w:rsidR="008041E8" w:rsidRPr="00927D17">
        <w:rPr>
          <w:rFonts w:cs="Segoe UI"/>
          <w:sz w:val="22"/>
        </w:rPr>
        <w:t>représentant l’artiste ou le groupe</w:t>
      </w:r>
      <w:r w:rsidR="007F31B9" w:rsidRPr="00927D17">
        <w:rPr>
          <w:rFonts w:cs="Segoe UI"/>
          <w:sz w:val="22"/>
        </w:rPr>
        <w:t xml:space="preserve">. Ce contrat précisera les </w:t>
      </w:r>
      <w:r w:rsidR="00232255" w:rsidRPr="00927D17">
        <w:rPr>
          <w:rFonts w:cs="Segoe UI"/>
          <w:sz w:val="22"/>
        </w:rPr>
        <w:t xml:space="preserve">droits et </w:t>
      </w:r>
      <w:r w:rsidR="00232255" w:rsidRPr="00927D17">
        <w:rPr>
          <w:rFonts w:cs="Segoe UI"/>
          <w:sz w:val="22"/>
        </w:rPr>
        <w:lastRenderedPageBreak/>
        <w:t>obligations des parties</w:t>
      </w:r>
      <w:r w:rsidR="00403D72" w:rsidRPr="00927D17">
        <w:rPr>
          <w:rFonts w:cs="Segoe UI"/>
          <w:sz w:val="22"/>
        </w:rPr>
        <w:t xml:space="preserve"> et</w:t>
      </w:r>
      <w:r w:rsidR="00455D7F" w:rsidRPr="00927D17">
        <w:rPr>
          <w:rFonts w:cs="Segoe UI"/>
          <w:sz w:val="22"/>
        </w:rPr>
        <w:t xml:space="preserve"> donnera</w:t>
      </w:r>
      <w:r w:rsidR="00403D72" w:rsidRPr="00927D17">
        <w:rPr>
          <w:rFonts w:cs="Segoe UI"/>
          <w:sz w:val="22"/>
        </w:rPr>
        <w:t xml:space="preserve"> lieu </w:t>
      </w:r>
      <w:r w:rsidR="00A06F13" w:rsidRPr="00927D17">
        <w:rPr>
          <w:rFonts w:cs="Segoe UI"/>
          <w:sz w:val="22"/>
        </w:rPr>
        <w:t>au versement d’une</w:t>
      </w:r>
      <w:r w:rsidR="00BA78DE" w:rsidRPr="00927D17">
        <w:rPr>
          <w:rFonts w:cs="Segoe UI"/>
          <w:sz w:val="22"/>
        </w:rPr>
        <w:t xml:space="preserve"> </w:t>
      </w:r>
      <w:r w:rsidR="005D78B3" w:rsidRPr="00927D17">
        <w:rPr>
          <w:rFonts w:cs="Segoe UI"/>
          <w:sz w:val="22"/>
        </w:rPr>
        <w:t>indemnisation</w:t>
      </w:r>
      <w:r w:rsidR="00BA78DE" w:rsidRPr="00927D17">
        <w:rPr>
          <w:rFonts w:cs="Segoe UI"/>
          <w:sz w:val="22"/>
        </w:rPr>
        <w:t xml:space="preserve"> </w:t>
      </w:r>
      <w:r w:rsidR="00A06F13" w:rsidRPr="00927D17">
        <w:rPr>
          <w:rFonts w:cs="Segoe UI"/>
          <w:sz w:val="22"/>
        </w:rPr>
        <w:t xml:space="preserve">d’un montant </w:t>
      </w:r>
      <w:r w:rsidR="00403D72" w:rsidRPr="00927D17">
        <w:rPr>
          <w:rFonts w:cs="Segoe UI"/>
          <w:sz w:val="22"/>
        </w:rPr>
        <w:t xml:space="preserve">de 500 euros </w:t>
      </w:r>
      <w:r w:rsidR="001B0F54" w:rsidRPr="00927D17">
        <w:rPr>
          <w:rFonts w:cs="Segoe UI"/>
          <w:sz w:val="22"/>
        </w:rPr>
        <w:t>TTC.</w:t>
      </w:r>
    </w:p>
    <w:p w14:paraId="6243F0B6" w14:textId="05DC15C1" w:rsidR="007F31B9" w:rsidRDefault="00C62647" w:rsidP="009D36AB">
      <w:pPr>
        <w:spacing w:afterLines="32" w:after="76" w:line="240" w:lineRule="auto"/>
        <w:jc w:val="both"/>
        <w:rPr>
          <w:rFonts w:cs="Segoe UI"/>
          <w:sz w:val="22"/>
        </w:rPr>
      </w:pPr>
      <w:r w:rsidRPr="00927D17">
        <w:rPr>
          <w:rFonts w:cs="Segoe UI"/>
          <w:sz w:val="22"/>
        </w:rPr>
        <w:t xml:space="preserve">Le paiement s’effectuera obligatoirement par devis et facturation. L’artiste ou </w:t>
      </w:r>
      <w:r w:rsidR="008C1419" w:rsidRPr="00927D17">
        <w:rPr>
          <w:rFonts w:cs="Segoe UI"/>
          <w:sz w:val="22"/>
        </w:rPr>
        <w:t xml:space="preserve">le </w:t>
      </w:r>
      <w:r w:rsidRPr="00927D17">
        <w:rPr>
          <w:rFonts w:cs="Segoe UI"/>
          <w:sz w:val="22"/>
        </w:rPr>
        <w:t xml:space="preserve">groupe doit être </w:t>
      </w:r>
      <w:r w:rsidR="008C1419" w:rsidRPr="00927D17">
        <w:rPr>
          <w:rFonts w:cs="Segoe UI"/>
          <w:sz w:val="22"/>
        </w:rPr>
        <w:t>représenté</w:t>
      </w:r>
      <w:r w:rsidRPr="00927D17">
        <w:rPr>
          <w:rFonts w:cs="Segoe UI"/>
          <w:sz w:val="22"/>
        </w:rPr>
        <w:t xml:space="preserve"> par une structure habilitée à établir une facturation (association, </w:t>
      </w:r>
      <w:r w:rsidR="00271BDD" w:rsidRPr="00927D17">
        <w:rPr>
          <w:rFonts w:cs="Segoe UI"/>
          <w:sz w:val="22"/>
        </w:rPr>
        <w:t>société</w:t>
      </w:r>
      <w:r w:rsidRPr="00927D17">
        <w:rPr>
          <w:rFonts w:cs="Segoe UI"/>
          <w:sz w:val="22"/>
        </w:rPr>
        <w:t xml:space="preserve"> de production</w:t>
      </w:r>
      <w:r w:rsidR="008C1419" w:rsidRPr="00927D17">
        <w:rPr>
          <w:rFonts w:cs="Segoe UI"/>
          <w:sz w:val="22"/>
        </w:rPr>
        <w:t>,</w:t>
      </w:r>
      <w:r w:rsidR="00A12426" w:rsidRPr="00927D17">
        <w:rPr>
          <w:rFonts w:cs="Segoe UI"/>
          <w:sz w:val="22"/>
        </w:rPr>
        <w:t xml:space="preserve"> entreprise individuelle,</w:t>
      </w:r>
      <w:r w:rsidRPr="00927D17">
        <w:rPr>
          <w:rFonts w:cs="Segoe UI"/>
          <w:sz w:val="22"/>
        </w:rPr>
        <w:t xml:space="preserve"> </w:t>
      </w:r>
      <w:r w:rsidR="00A12426" w:rsidRPr="00927D17">
        <w:rPr>
          <w:rFonts w:cs="Segoe UI"/>
          <w:sz w:val="22"/>
        </w:rPr>
        <w:t>auto-entrepreneur etc.</w:t>
      </w:r>
      <w:r w:rsidRPr="00927D17">
        <w:rPr>
          <w:rFonts w:cs="Segoe UI"/>
          <w:sz w:val="22"/>
        </w:rPr>
        <w:t>).</w:t>
      </w:r>
    </w:p>
    <w:p w14:paraId="3A15BB2E" w14:textId="77777777" w:rsidR="00ED1701" w:rsidRDefault="00ED1701" w:rsidP="009D36AB">
      <w:pPr>
        <w:spacing w:afterLines="32" w:after="76" w:line="240" w:lineRule="auto"/>
        <w:jc w:val="both"/>
        <w:rPr>
          <w:rFonts w:cs="Segoe UI"/>
          <w:sz w:val="22"/>
        </w:rPr>
      </w:pPr>
    </w:p>
    <w:p w14:paraId="140A0593" w14:textId="1E1CE74E" w:rsidR="00F03E7E" w:rsidRPr="001111F3" w:rsidRDefault="00963CD9" w:rsidP="00FF59EA">
      <w:pPr>
        <w:pStyle w:val="Titre1"/>
        <w:spacing w:before="0" w:afterLines="150" w:after="360" w:line="240" w:lineRule="auto"/>
        <w:rPr>
          <w:rFonts w:cs="Segoe UI"/>
          <w:sz w:val="28"/>
          <w:szCs w:val="28"/>
          <w:u w:val="single"/>
        </w:rPr>
      </w:pPr>
      <w:bookmarkStart w:id="22" w:name="_Toc179794019"/>
      <w:bookmarkStart w:id="23" w:name="_Toc179794043"/>
      <w:bookmarkStart w:id="24" w:name="_Toc179794085"/>
      <w:bookmarkStart w:id="25" w:name="_Toc179794381"/>
      <w:bookmarkStart w:id="26" w:name="_Toc183005361"/>
      <w:r w:rsidRPr="001111F3">
        <w:rPr>
          <w:rFonts w:cs="Segoe UI"/>
          <w:sz w:val="28"/>
          <w:szCs w:val="28"/>
          <w:u w:val="single"/>
        </w:rPr>
        <w:t xml:space="preserve">ARTICLE </w:t>
      </w:r>
      <w:r w:rsidR="00874CC8" w:rsidRPr="001111F3">
        <w:rPr>
          <w:rFonts w:cs="Segoe UI"/>
          <w:sz w:val="28"/>
          <w:szCs w:val="28"/>
          <w:u w:val="single"/>
        </w:rPr>
        <w:t>6</w:t>
      </w:r>
      <w:r w:rsidRPr="001111F3">
        <w:rPr>
          <w:rFonts w:cs="Segoe UI"/>
          <w:sz w:val="28"/>
          <w:szCs w:val="28"/>
          <w:u w:val="single"/>
        </w:rPr>
        <w:t xml:space="preserve"> : </w:t>
      </w:r>
      <w:r w:rsidR="00515559" w:rsidRPr="001111F3">
        <w:rPr>
          <w:rFonts w:cs="Segoe UI"/>
          <w:sz w:val="28"/>
          <w:szCs w:val="28"/>
          <w:u w:val="single"/>
        </w:rPr>
        <w:t>CALENDRIER</w:t>
      </w:r>
      <w:bookmarkEnd w:id="22"/>
      <w:bookmarkEnd w:id="23"/>
      <w:bookmarkEnd w:id="24"/>
      <w:bookmarkEnd w:id="25"/>
      <w:bookmarkEnd w:id="26"/>
    </w:p>
    <w:p w14:paraId="11AA1455" w14:textId="2FA406C1" w:rsidR="00507A14" w:rsidRPr="002F384B" w:rsidRDefault="00515559" w:rsidP="00507A14">
      <w:pPr>
        <w:spacing w:after="0" w:line="360" w:lineRule="auto"/>
        <w:rPr>
          <w:rFonts w:cs="Segoe UI"/>
          <w:color w:val="000000" w:themeColor="text1"/>
          <w:sz w:val="22"/>
        </w:rPr>
      </w:pPr>
      <w:r w:rsidRPr="002F384B">
        <w:rPr>
          <w:rFonts w:cs="Segoe UI"/>
          <w:color w:val="000000" w:themeColor="text1"/>
          <w:sz w:val="22"/>
        </w:rPr>
        <w:t xml:space="preserve">1 – </w:t>
      </w:r>
      <w:r w:rsidR="0026239A" w:rsidRPr="002F384B">
        <w:rPr>
          <w:rFonts w:cs="Segoe UI"/>
          <w:color w:val="000000" w:themeColor="text1"/>
          <w:sz w:val="22"/>
        </w:rPr>
        <w:t>Appel à candidatures</w:t>
      </w:r>
      <w:r w:rsidR="00E063F7" w:rsidRPr="002F384B">
        <w:rPr>
          <w:rFonts w:cs="Segoe UI"/>
          <w:color w:val="000000" w:themeColor="text1"/>
          <w:sz w:val="22"/>
        </w:rPr>
        <w:t xml:space="preserve"> : </w:t>
      </w:r>
      <w:r w:rsidR="0017755C" w:rsidRPr="002F384B">
        <w:rPr>
          <w:rFonts w:cs="Segoe UI"/>
          <w:color w:val="000000" w:themeColor="text1"/>
          <w:sz w:val="22"/>
        </w:rPr>
        <w:t xml:space="preserve">du </w:t>
      </w:r>
      <w:r w:rsidR="007D0364">
        <w:rPr>
          <w:rFonts w:cs="Segoe UI"/>
          <w:color w:val="000000" w:themeColor="text1"/>
          <w:sz w:val="22"/>
        </w:rPr>
        <w:t xml:space="preserve">lundi </w:t>
      </w:r>
      <w:r w:rsidR="0017755C" w:rsidRPr="002F384B">
        <w:rPr>
          <w:rFonts w:cs="Segoe UI"/>
          <w:color w:val="000000" w:themeColor="text1"/>
          <w:sz w:val="22"/>
        </w:rPr>
        <w:t>2</w:t>
      </w:r>
      <w:r w:rsidR="00643461">
        <w:rPr>
          <w:rFonts w:cs="Segoe UI"/>
          <w:color w:val="000000" w:themeColor="text1"/>
          <w:sz w:val="22"/>
        </w:rPr>
        <w:t xml:space="preserve"> mars</w:t>
      </w:r>
      <w:r w:rsidR="0017755C" w:rsidRPr="002F384B">
        <w:rPr>
          <w:rFonts w:cs="Segoe UI"/>
          <w:color w:val="000000" w:themeColor="text1"/>
          <w:sz w:val="22"/>
        </w:rPr>
        <w:t xml:space="preserve"> au </w:t>
      </w:r>
      <w:r w:rsidR="007D0364">
        <w:rPr>
          <w:rFonts w:cs="Segoe UI"/>
          <w:color w:val="000000" w:themeColor="text1"/>
          <w:sz w:val="22"/>
        </w:rPr>
        <w:t xml:space="preserve">dimanche </w:t>
      </w:r>
      <w:r w:rsidR="0017755C" w:rsidRPr="002F384B">
        <w:rPr>
          <w:rFonts w:cs="Segoe UI"/>
          <w:color w:val="000000" w:themeColor="text1"/>
          <w:sz w:val="22"/>
        </w:rPr>
        <w:t>29 mars 2026</w:t>
      </w:r>
      <w:r w:rsidRPr="002F384B">
        <w:rPr>
          <w:rFonts w:cs="Segoe UI"/>
          <w:color w:val="000000" w:themeColor="text1"/>
          <w:sz w:val="22"/>
        </w:rPr>
        <w:br/>
        <w:t>2 – Date limite de dépôt des candidatures</w:t>
      </w:r>
      <w:r w:rsidR="003A5E26" w:rsidRPr="002F384B">
        <w:rPr>
          <w:rFonts w:cs="Segoe UI"/>
          <w:color w:val="000000" w:themeColor="text1"/>
          <w:sz w:val="22"/>
        </w:rPr>
        <w:t xml:space="preserve"> : </w:t>
      </w:r>
      <w:r w:rsidR="007D0364">
        <w:rPr>
          <w:rFonts w:cs="Segoe UI"/>
          <w:color w:val="000000" w:themeColor="text1"/>
          <w:sz w:val="22"/>
        </w:rPr>
        <w:t xml:space="preserve">dimanche </w:t>
      </w:r>
      <w:r w:rsidR="0017755C" w:rsidRPr="002F384B">
        <w:rPr>
          <w:rFonts w:cs="Segoe UI"/>
          <w:color w:val="000000" w:themeColor="text1"/>
          <w:sz w:val="22"/>
        </w:rPr>
        <w:t xml:space="preserve">29 mars 2026 minuit </w:t>
      </w:r>
      <w:r w:rsidR="009C26DD" w:rsidRPr="002F384B">
        <w:rPr>
          <w:rFonts w:cs="Segoe UI"/>
          <w:color w:val="000000" w:themeColor="text1"/>
          <w:sz w:val="22"/>
        </w:rPr>
        <w:t>auprès d’</w:t>
      </w:r>
      <w:r w:rsidR="00232430">
        <w:rPr>
          <w:rFonts w:cs="Segoe UI"/>
          <w:color w:val="000000" w:themeColor="text1"/>
          <w:sz w:val="22"/>
        </w:rPr>
        <w:t>ICI</w:t>
      </w:r>
      <w:r w:rsidR="0017755C" w:rsidRPr="002F384B">
        <w:rPr>
          <w:rFonts w:cs="Segoe UI"/>
          <w:color w:val="000000" w:themeColor="text1"/>
          <w:sz w:val="22"/>
        </w:rPr>
        <w:t xml:space="preserve"> </w:t>
      </w:r>
      <w:r w:rsidR="004D4ABA">
        <w:rPr>
          <w:rFonts w:cs="Segoe UI"/>
          <w:color w:val="000000" w:themeColor="text1"/>
          <w:sz w:val="22"/>
        </w:rPr>
        <w:t>Lorraine</w:t>
      </w:r>
    </w:p>
    <w:p w14:paraId="2B1865A8" w14:textId="12A01BB5" w:rsidR="00EB4BC2" w:rsidRPr="002F384B" w:rsidRDefault="00507A14" w:rsidP="00507A14">
      <w:pPr>
        <w:spacing w:after="0" w:line="360" w:lineRule="auto"/>
        <w:rPr>
          <w:rFonts w:cs="Segoe UI"/>
          <w:color w:val="000000" w:themeColor="text1"/>
          <w:sz w:val="22"/>
        </w:rPr>
      </w:pPr>
      <w:r w:rsidRPr="002F384B">
        <w:rPr>
          <w:rFonts w:cs="Segoe UI"/>
          <w:color w:val="000000" w:themeColor="text1"/>
          <w:sz w:val="22"/>
        </w:rPr>
        <w:t xml:space="preserve">3 – </w:t>
      </w:r>
      <w:r w:rsidR="00EB4BC2" w:rsidRPr="002F384B">
        <w:rPr>
          <w:rFonts w:cs="Segoe UI"/>
          <w:color w:val="000000" w:themeColor="text1"/>
          <w:sz w:val="22"/>
        </w:rPr>
        <w:t xml:space="preserve">Annonce des </w:t>
      </w:r>
      <w:r w:rsidRPr="002F384B">
        <w:rPr>
          <w:rFonts w:cs="Segoe UI"/>
          <w:color w:val="000000" w:themeColor="text1"/>
          <w:sz w:val="22"/>
        </w:rPr>
        <w:t xml:space="preserve">candidats retenus pour le casting : à partir du </w:t>
      </w:r>
      <w:r w:rsidR="0018312A">
        <w:rPr>
          <w:rFonts w:cs="Segoe UI"/>
          <w:color w:val="000000" w:themeColor="text1"/>
          <w:sz w:val="22"/>
        </w:rPr>
        <w:t xml:space="preserve">jeudi </w:t>
      </w:r>
      <w:r w:rsidRPr="002F384B">
        <w:rPr>
          <w:rFonts w:cs="Segoe UI"/>
          <w:color w:val="000000" w:themeColor="text1"/>
          <w:sz w:val="22"/>
        </w:rPr>
        <w:t>2 avril 2026</w:t>
      </w:r>
      <w:r w:rsidR="00515559" w:rsidRPr="002F384B">
        <w:rPr>
          <w:rFonts w:cs="Segoe UI"/>
          <w:color w:val="000000" w:themeColor="text1"/>
          <w:sz w:val="22"/>
        </w:rPr>
        <w:br/>
      </w:r>
      <w:r w:rsidRPr="002F384B">
        <w:rPr>
          <w:rFonts w:cs="Segoe UI"/>
          <w:color w:val="000000" w:themeColor="text1"/>
          <w:sz w:val="22"/>
        </w:rPr>
        <w:t>4</w:t>
      </w:r>
      <w:r w:rsidR="00515559" w:rsidRPr="002F384B">
        <w:rPr>
          <w:rFonts w:cs="Segoe UI"/>
          <w:color w:val="000000" w:themeColor="text1"/>
          <w:sz w:val="22"/>
        </w:rPr>
        <w:t xml:space="preserve"> – </w:t>
      </w:r>
      <w:r w:rsidR="0041446A" w:rsidRPr="002F384B">
        <w:rPr>
          <w:rFonts w:cs="Segoe UI"/>
          <w:color w:val="000000" w:themeColor="text1"/>
          <w:sz w:val="22"/>
        </w:rPr>
        <w:t>Auditions </w:t>
      </w:r>
      <w:r w:rsidR="00B51E4F" w:rsidRPr="002F384B">
        <w:rPr>
          <w:rFonts w:cs="Segoe UI"/>
          <w:color w:val="000000" w:themeColor="text1"/>
          <w:sz w:val="22"/>
        </w:rPr>
        <w:t xml:space="preserve">pour les 6 groupes </w:t>
      </w:r>
      <w:r w:rsidR="0041446A" w:rsidRPr="002F384B">
        <w:rPr>
          <w:rFonts w:cs="Segoe UI"/>
          <w:color w:val="000000" w:themeColor="text1"/>
          <w:sz w:val="22"/>
        </w:rPr>
        <w:t>présélectionnés</w:t>
      </w:r>
      <w:r w:rsidR="004462F3" w:rsidRPr="002F384B">
        <w:rPr>
          <w:rFonts w:cs="Segoe UI"/>
          <w:color w:val="000000" w:themeColor="text1"/>
          <w:sz w:val="22"/>
        </w:rPr>
        <w:t> :</w:t>
      </w:r>
      <w:r w:rsidR="008D6575" w:rsidRPr="002F384B">
        <w:rPr>
          <w:rFonts w:cs="Segoe UI"/>
          <w:color w:val="000000" w:themeColor="text1"/>
          <w:sz w:val="22"/>
        </w:rPr>
        <w:t xml:space="preserve"> </w:t>
      </w:r>
      <w:r w:rsidR="009065E2" w:rsidRPr="002F384B">
        <w:rPr>
          <w:rFonts w:cs="Segoe UI"/>
          <w:color w:val="000000" w:themeColor="text1"/>
          <w:sz w:val="22"/>
        </w:rPr>
        <w:t>jeudi 23 avril 2026 après-midi avec des balances le jeudi 23 avril 2026 matin</w:t>
      </w:r>
      <w:r w:rsidR="00232430">
        <w:rPr>
          <w:rFonts w:cs="Segoe UI"/>
          <w:color w:val="000000" w:themeColor="text1"/>
          <w:sz w:val="22"/>
        </w:rPr>
        <w:t xml:space="preserve"> à la BAM (La Boîte à Musiques – Metz)</w:t>
      </w:r>
      <w:r w:rsidR="00515559" w:rsidRPr="002F384B">
        <w:rPr>
          <w:rFonts w:cs="Segoe UI"/>
          <w:color w:val="000000" w:themeColor="text1"/>
          <w:sz w:val="22"/>
        </w:rPr>
        <w:br/>
      </w:r>
      <w:r w:rsidRPr="002F384B">
        <w:rPr>
          <w:rFonts w:cs="Segoe UI"/>
          <w:color w:val="000000" w:themeColor="text1"/>
          <w:sz w:val="22"/>
        </w:rPr>
        <w:t>5</w:t>
      </w:r>
      <w:r w:rsidR="00515559" w:rsidRPr="002F384B">
        <w:rPr>
          <w:rFonts w:cs="Segoe UI"/>
          <w:color w:val="000000" w:themeColor="text1"/>
          <w:sz w:val="22"/>
        </w:rPr>
        <w:t xml:space="preserve"> – </w:t>
      </w:r>
      <w:r w:rsidR="000F60A6" w:rsidRPr="002F384B">
        <w:rPr>
          <w:rFonts w:cs="Segoe UI"/>
          <w:color w:val="000000" w:themeColor="text1"/>
          <w:sz w:val="22"/>
        </w:rPr>
        <w:t>Annonce des lauréats</w:t>
      </w:r>
      <w:r w:rsidR="00EE12E2" w:rsidRPr="002F384B">
        <w:rPr>
          <w:rFonts w:cs="Segoe UI"/>
          <w:color w:val="000000" w:themeColor="text1"/>
          <w:sz w:val="22"/>
        </w:rPr>
        <w:t xml:space="preserve"> : </w:t>
      </w:r>
      <w:r w:rsidR="00270875" w:rsidRPr="002F384B">
        <w:rPr>
          <w:rFonts w:cs="Segoe UI"/>
          <w:color w:val="000000" w:themeColor="text1"/>
          <w:sz w:val="22"/>
        </w:rPr>
        <w:t xml:space="preserve">à partir du </w:t>
      </w:r>
      <w:r w:rsidR="0018312A">
        <w:rPr>
          <w:rFonts w:cs="Segoe UI"/>
          <w:color w:val="000000" w:themeColor="text1"/>
          <w:sz w:val="22"/>
        </w:rPr>
        <w:t xml:space="preserve">vendredi </w:t>
      </w:r>
      <w:r w:rsidR="00270875" w:rsidRPr="002F384B">
        <w:rPr>
          <w:rFonts w:cs="Segoe UI"/>
          <w:color w:val="000000" w:themeColor="text1"/>
          <w:sz w:val="22"/>
        </w:rPr>
        <w:t>24 avril 2026</w:t>
      </w:r>
      <w:r w:rsidR="00515559" w:rsidRPr="002F384B">
        <w:rPr>
          <w:rFonts w:cs="Segoe UI"/>
          <w:color w:val="000000" w:themeColor="text1"/>
          <w:sz w:val="22"/>
        </w:rPr>
        <w:br/>
      </w:r>
      <w:r w:rsidRPr="002F384B">
        <w:rPr>
          <w:rFonts w:cs="Segoe UI"/>
          <w:color w:val="000000" w:themeColor="text1"/>
          <w:sz w:val="22"/>
        </w:rPr>
        <w:t>6</w:t>
      </w:r>
      <w:r w:rsidR="007C324D" w:rsidRPr="002F384B">
        <w:rPr>
          <w:rFonts w:cs="Segoe UI"/>
          <w:color w:val="000000" w:themeColor="text1"/>
          <w:sz w:val="22"/>
        </w:rPr>
        <w:t xml:space="preserve"> </w:t>
      </w:r>
      <w:r w:rsidR="00515559" w:rsidRPr="002F384B">
        <w:rPr>
          <w:rFonts w:cs="Segoe UI"/>
          <w:color w:val="000000" w:themeColor="text1"/>
          <w:sz w:val="22"/>
        </w:rPr>
        <w:t xml:space="preserve">– </w:t>
      </w:r>
      <w:r w:rsidR="00EE12E2" w:rsidRPr="002F384B">
        <w:rPr>
          <w:rFonts w:cs="Segoe UI"/>
          <w:color w:val="000000" w:themeColor="text1"/>
          <w:sz w:val="22"/>
        </w:rPr>
        <w:t>Concert</w:t>
      </w:r>
      <w:r w:rsidR="00AD4831" w:rsidRPr="002F384B">
        <w:rPr>
          <w:rFonts w:cs="Segoe UI"/>
          <w:color w:val="000000" w:themeColor="text1"/>
          <w:sz w:val="22"/>
        </w:rPr>
        <w:t xml:space="preserve"> </w:t>
      </w:r>
      <w:r w:rsidR="00EE12E2" w:rsidRPr="002F384B">
        <w:rPr>
          <w:rFonts w:cs="Segoe UI"/>
          <w:color w:val="000000" w:themeColor="text1"/>
          <w:sz w:val="22"/>
        </w:rPr>
        <w:t xml:space="preserve">: </w:t>
      </w:r>
      <w:r w:rsidR="00AD4831" w:rsidRPr="002F384B">
        <w:rPr>
          <w:rFonts w:cs="Segoe UI"/>
          <w:color w:val="000000" w:themeColor="text1"/>
          <w:sz w:val="22"/>
        </w:rPr>
        <w:t>un des deux d</w:t>
      </w:r>
      <w:r w:rsidR="008D6575" w:rsidRPr="002F384B">
        <w:rPr>
          <w:rFonts w:cs="Segoe UI"/>
          <w:color w:val="000000" w:themeColor="text1"/>
          <w:sz w:val="22"/>
        </w:rPr>
        <w:t>ernier</w:t>
      </w:r>
      <w:r w:rsidR="00AD4831" w:rsidRPr="002F384B">
        <w:rPr>
          <w:rFonts w:cs="Segoe UI"/>
          <w:color w:val="000000" w:themeColor="text1"/>
          <w:sz w:val="22"/>
        </w:rPr>
        <w:t>s</w:t>
      </w:r>
      <w:r w:rsidR="008D6575" w:rsidRPr="002F384B">
        <w:rPr>
          <w:rFonts w:cs="Segoe UI"/>
          <w:color w:val="000000" w:themeColor="text1"/>
          <w:sz w:val="22"/>
        </w:rPr>
        <w:t xml:space="preserve"> week-end</w:t>
      </w:r>
      <w:r w:rsidR="00AD4831" w:rsidRPr="002F384B">
        <w:rPr>
          <w:rFonts w:cs="Segoe UI"/>
          <w:color w:val="000000" w:themeColor="text1"/>
          <w:sz w:val="22"/>
        </w:rPr>
        <w:t>s</w:t>
      </w:r>
      <w:r w:rsidR="008D6575" w:rsidRPr="002F384B">
        <w:rPr>
          <w:rFonts w:cs="Segoe UI"/>
          <w:color w:val="000000" w:themeColor="text1"/>
          <w:sz w:val="22"/>
        </w:rPr>
        <w:t xml:space="preserve"> d</w:t>
      </w:r>
      <w:r w:rsidR="000074E9" w:rsidRPr="002F384B">
        <w:rPr>
          <w:rFonts w:cs="Segoe UI"/>
          <w:color w:val="000000" w:themeColor="text1"/>
          <w:sz w:val="22"/>
        </w:rPr>
        <w:t>u mois d’</w:t>
      </w:r>
      <w:r w:rsidR="008D6575" w:rsidRPr="002F384B">
        <w:rPr>
          <w:rFonts w:cs="Segoe UI"/>
          <w:color w:val="000000" w:themeColor="text1"/>
          <w:sz w:val="22"/>
        </w:rPr>
        <w:t>août</w:t>
      </w:r>
      <w:r w:rsidR="009C26DD" w:rsidRPr="002F384B">
        <w:rPr>
          <w:rFonts w:cs="Segoe UI"/>
          <w:color w:val="000000" w:themeColor="text1"/>
          <w:sz w:val="22"/>
        </w:rPr>
        <w:t xml:space="preserve"> – </w:t>
      </w:r>
      <w:r w:rsidR="00692F2C">
        <w:rPr>
          <w:rFonts w:cs="Segoe UI"/>
          <w:color w:val="000000" w:themeColor="text1"/>
          <w:sz w:val="22"/>
        </w:rPr>
        <w:t>v</w:t>
      </w:r>
      <w:r w:rsidR="0018312A">
        <w:rPr>
          <w:rFonts w:cs="Segoe UI"/>
          <w:color w:val="000000" w:themeColor="text1"/>
          <w:sz w:val="22"/>
        </w:rPr>
        <w:t xml:space="preserve">endredi </w:t>
      </w:r>
      <w:r w:rsidR="009C26DD" w:rsidRPr="002F384B">
        <w:rPr>
          <w:rFonts w:cs="Segoe UI"/>
          <w:color w:val="000000" w:themeColor="text1"/>
          <w:sz w:val="22"/>
        </w:rPr>
        <w:t xml:space="preserve">21, </w:t>
      </w:r>
      <w:r w:rsidR="0018312A">
        <w:rPr>
          <w:rFonts w:cs="Segoe UI"/>
          <w:color w:val="000000" w:themeColor="text1"/>
          <w:sz w:val="22"/>
        </w:rPr>
        <w:t xml:space="preserve">samedi </w:t>
      </w:r>
      <w:r w:rsidR="009C26DD" w:rsidRPr="002F384B">
        <w:rPr>
          <w:rFonts w:cs="Segoe UI"/>
          <w:color w:val="000000" w:themeColor="text1"/>
          <w:sz w:val="22"/>
        </w:rPr>
        <w:t xml:space="preserve">22, </w:t>
      </w:r>
      <w:r w:rsidR="0018312A">
        <w:rPr>
          <w:rFonts w:cs="Segoe UI"/>
          <w:color w:val="000000" w:themeColor="text1"/>
          <w:sz w:val="22"/>
        </w:rPr>
        <w:t xml:space="preserve">dimanche </w:t>
      </w:r>
      <w:r w:rsidR="009C26DD" w:rsidRPr="002F384B">
        <w:rPr>
          <w:rFonts w:cs="Segoe UI"/>
          <w:color w:val="000000" w:themeColor="text1"/>
          <w:sz w:val="22"/>
        </w:rPr>
        <w:t>23</w:t>
      </w:r>
      <w:r w:rsidR="00692F2C">
        <w:rPr>
          <w:rFonts w:cs="Segoe UI"/>
          <w:color w:val="000000" w:themeColor="text1"/>
          <w:sz w:val="22"/>
        </w:rPr>
        <w:t xml:space="preserve"> août</w:t>
      </w:r>
      <w:r w:rsidR="009C26DD" w:rsidRPr="002F384B">
        <w:rPr>
          <w:rFonts w:cs="Segoe UI"/>
          <w:color w:val="000000" w:themeColor="text1"/>
          <w:sz w:val="22"/>
        </w:rPr>
        <w:t xml:space="preserve"> ou </w:t>
      </w:r>
      <w:r w:rsidR="0018312A">
        <w:rPr>
          <w:rFonts w:cs="Segoe UI"/>
          <w:color w:val="000000" w:themeColor="text1"/>
          <w:sz w:val="22"/>
        </w:rPr>
        <w:t xml:space="preserve">samedi </w:t>
      </w:r>
      <w:r w:rsidR="009C26DD" w:rsidRPr="002F384B">
        <w:rPr>
          <w:rFonts w:cs="Segoe UI"/>
          <w:color w:val="000000" w:themeColor="text1"/>
          <w:sz w:val="22"/>
        </w:rPr>
        <w:t xml:space="preserve">29 août 2026 </w:t>
      </w:r>
    </w:p>
    <w:p w14:paraId="49488252" w14:textId="77777777" w:rsidR="00507A14" w:rsidRPr="00EB4BC2" w:rsidRDefault="00507A14" w:rsidP="00507A14">
      <w:pPr>
        <w:spacing w:after="0" w:line="360" w:lineRule="auto"/>
        <w:rPr>
          <w:rFonts w:cs="Segoe UI"/>
          <w:color w:val="000000" w:themeColor="text1"/>
          <w:sz w:val="22"/>
        </w:rPr>
      </w:pPr>
    </w:p>
    <w:p w14:paraId="652D3D37" w14:textId="6741EC15" w:rsidR="009D36AB" w:rsidRPr="000E0E06" w:rsidRDefault="000846E5" w:rsidP="000E0E06">
      <w:pPr>
        <w:pStyle w:val="Titre1"/>
        <w:spacing w:before="0" w:afterLines="150" w:after="360" w:line="240" w:lineRule="auto"/>
        <w:rPr>
          <w:rFonts w:cs="Segoe UI"/>
          <w:sz w:val="28"/>
          <w:szCs w:val="28"/>
          <w:u w:val="single"/>
        </w:rPr>
      </w:pPr>
      <w:bookmarkStart w:id="27" w:name="_Toc179794020"/>
      <w:bookmarkStart w:id="28" w:name="_Toc179794044"/>
      <w:bookmarkStart w:id="29" w:name="_Toc179794086"/>
      <w:bookmarkStart w:id="30" w:name="_Toc179794382"/>
      <w:bookmarkStart w:id="31" w:name="_Toc183005362"/>
      <w:r w:rsidRPr="00927D17">
        <w:rPr>
          <w:rFonts w:cs="Segoe UI"/>
          <w:sz w:val="28"/>
          <w:szCs w:val="28"/>
          <w:u w:val="single"/>
        </w:rPr>
        <w:t xml:space="preserve">ARTICLE </w:t>
      </w:r>
      <w:r w:rsidR="00874CC8" w:rsidRPr="00927D17">
        <w:rPr>
          <w:rFonts w:cs="Segoe UI"/>
          <w:sz w:val="28"/>
          <w:szCs w:val="28"/>
          <w:u w:val="single"/>
        </w:rPr>
        <w:t>7</w:t>
      </w:r>
      <w:r w:rsidRPr="00927D17">
        <w:rPr>
          <w:rFonts w:cs="Segoe UI"/>
          <w:sz w:val="28"/>
          <w:szCs w:val="28"/>
          <w:u w:val="single"/>
        </w:rPr>
        <w:t xml:space="preserve"> : </w:t>
      </w:r>
      <w:r w:rsidR="00FF5641" w:rsidRPr="00927D17">
        <w:rPr>
          <w:rFonts w:cs="Segoe UI"/>
          <w:sz w:val="28"/>
          <w:szCs w:val="28"/>
          <w:u w:val="single"/>
        </w:rPr>
        <w:t xml:space="preserve">INFORMATION ET </w:t>
      </w:r>
      <w:r w:rsidR="00B542D1" w:rsidRPr="00927D17">
        <w:rPr>
          <w:rFonts w:cs="Segoe UI"/>
          <w:sz w:val="28"/>
          <w:szCs w:val="28"/>
          <w:u w:val="single"/>
        </w:rPr>
        <w:t>COMMUNICATION</w:t>
      </w:r>
      <w:bookmarkEnd w:id="27"/>
      <w:bookmarkEnd w:id="28"/>
      <w:bookmarkEnd w:id="29"/>
      <w:bookmarkEnd w:id="30"/>
      <w:bookmarkEnd w:id="31"/>
    </w:p>
    <w:p w14:paraId="0AE243EA" w14:textId="4B404B04" w:rsidR="00CF366B" w:rsidRPr="00CF366B" w:rsidRDefault="00CF366B" w:rsidP="00CF366B">
      <w:pPr>
        <w:jc w:val="both"/>
        <w:rPr>
          <w:rFonts w:cs="Segoe UI"/>
          <w:bCs/>
          <w:sz w:val="22"/>
        </w:rPr>
      </w:pPr>
      <w:r w:rsidRPr="00CF366B">
        <w:rPr>
          <w:rFonts w:cs="Segoe UI"/>
          <w:bCs/>
          <w:sz w:val="22"/>
        </w:rPr>
        <w:t xml:space="preserve">Protection des données personnelles : </w:t>
      </w:r>
      <w:r w:rsidR="00DB0B67">
        <w:rPr>
          <w:rFonts w:cs="Segoe UI"/>
          <w:bCs/>
          <w:sz w:val="22"/>
        </w:rPr>
        <w:t>ICI</w:t>
      </w:r>
      <w:r w:rsidRPr="00CF366B">
        <w:rPr>
          <w:rFonts w:cs="Segoe UI"/>
          <w:bCs/>
          <w:sz w:val="22"/>
        </w:rPr>
        <w:t xml:space="preserve"> Lorraine est responsable de traitement. Les informations recueillies par </w:t>
      </w:r>
      <w:r w:rsidR="00DB0B67">
        <w:rPr>
          <w:rFonts w:cs="Segoe UI"/>
          <w:bCs/>
          <w:sz w:val="22"/>
        </w:rPr>
        <w:t xml:space="preserve">ICI </w:t>
      </w:r>
      <w:r w:rsidRPr="00CF366B">
        <w:rPr>
          <w:rFonts w:cs="Segoe UI"/>
          <w:bCs/>
          <w:sz w:val="22"/>
        </w:rPr>
        <w:t xml:space="preserve">Lorraine font l’objet d’un traitement informatique destiné à uniquement au tremplin musical « </w:t>
      </w:r>
      <w:r w:rsidR="00E01C2F">
        <w:rPr>
          <w:rFonts w:cs="Segoe UI"/>
          <w:bCs/>
          <w:sz w:val="22"/>
        </w:rPr>
        <w:t>N</w:t>
      </w:r>
      <w:r w:rsidRPr="00CF366B">
        <w:rPr>
          <w:rFonts w:cs="Segoe UI"/>
          <w:bCs/>
          <w:sz w:val="22"/>
        </w:rPr>
        <w:t xml:space="preserve">ouvelle scène </w:t>
      </w:r>
      <w:r w:rsidR="00E01C2F">
        <w:rPr>
          <w:rFonts w:cs="Segoe UI"/>
          <w:bCs/>
          <w:sz w:val="22"/>
        </w:rPr>
        <w:t>M</w:t>
      </w:r>
      <w:r w:rsidRPr="00CF366B">
        <w:rPr>
          <w:rFonts w:cs="Segoe UI"/>
          <w:bCs/>
          <w:sz w:val="22"/>
        </w:rPr>
        <w:t xml:space="preserve">irabelle », dont les finalités sont : </w:t>
      </w:r>
    </w:p>
    <w:p w14:paraId="25542D9E" w14:textId="77777777" w:rsidR="00CF366B" w:rsidRPr="00CF366B" w:rsidRDefault="00CF366B" w:rsidP="00CF366B">
      <w:pPr>
        <w:jc w:val="both"/>
        <w:rPr>
          <w:rFonts w:cs="Segoe UI"/>
          <w:bCs/>
          <w:sz w:val="22"/>
        </w:rPr>
      </w:pPr>
      <w:r w:rsidRPr="00CF366B">
        <w:rPr>
          <w:rFonts w:cs="Segoe UI"/>
          <w:bCs/>
          <w:sz w:val="22"/>
        </w:rPr>
        <w:t xml:space="preserve">- gestion des participations au Jeu ; </w:t>
      </w:r>
    </w:p>
    <w:p w14:paraId="2966D66C" w14:textId="77777777" w:rsidR="00CF366B" w:rsidRPr="00CF366B" w:rsidRDefault="00CF366B" w:rsidP="00CF366B">
      <w:pPr>
        <w:jc w:val="both"/>
        <w:rPr>
          <w:rFonts w:cs="Segoe UI"/>
          <w:bCs/>
          <w:sz w:val="22"/>
        </w:rPr>
      </w:pPr>
      <w:r w:rsidRPr="00CF366B">
        <w:rPr>
          <w:rFonts w:cs="Segoe UI"/>
          <w:bCs/>
          <w:sz w:val="22"/>
        </w:rPr>
        <w:t xml:space="preserve">- suivi des Candidats et des Gagnants ; </w:t>
      </w:r>
    </w:p>
    <w:p w14:paraId="693CC6C6" w14:textId="77777777" w:rsidR="00CF366B" w:rsidRPr="00CF366B" w:rsidRDefault="00CF366B" w:rsidP="00CF366B">
      <w:pPr>
        <w:jc w:val="both"/>
        <w:rPr>
          <w:rFonts w:cs="Segoe UI"/>
          <w:bCs/>
          <w:sz w:val="22"/>
        </w:rPr>
      </w:pPr>
      <w:r w:rsidRPr="00CF366B">
        <w:rPr>
          <w:rFonts w:cs="Segoe UI"/>
          <w:bCs/>
          <w:sz w:val="22"/>
        </w:rPr>
        <w:t xml:space="preserve">- information et identification des Gagnants ; </w:t>
      </w:r>
    </w:p>
    <w:p w14:paraId="5BA27617" w14:textId="77777777" w:rsidR="00CF366B" w:rsidRPr="00CF366B" w:rsidRDefault="00CF366B" w:rsidP="00CF366B">
      <w:pPr>
        <w:jc w:val="both"/>
        <w:rPr>
          <w:rFonts w:cs="Segoe UI"/>
          <w:bCs/>
          <w:sz w:val="22"/>
        </w:rPr>
      </w:pPr>
      <w:r w:rsidRPr="00CF366B">
        <w:rPr>
          <w:rFonts w:cs="Segoe UI"/>
          <w:bCs/>
          <w:sz w:val="22"/>
        </w:rPr>
        <w:t xml:space="preserve">- remise du Prix. </w:t>
      </w:r>
    </w:p>
    <w:p w14:paraId="02993A3C" w14:textId="77777777" w:rsidR="00CF366B" w:rsidRPr="00CF366B" w:rsidRDefault="00CF366B" w:rsidP="00CF366B">
      <w:pPr>
        <w:jc w:val="both"/>
        <w:rPr>
          <w:rFonts w:cs="Segoe UI"/>
          <w:bCs/>
          <w:sz w:val="22"/>
        </w:rPr>
      </w:pPr>
      <w:r w:rsidRPr="00CF366B">
        <w:rPr>
          <w:rFonts w:cs="Segoe UI"/>
          <w:bCs/>
          <w:sz w:val="22"/>
        </w:rPr>
        <w:t xml:space="preserve">Vos données à caractère personnel sont conservées six mois. Conformément aux articles 15 à 23 du Règlement 2016/679 du Parlement Européen et du Conseil du 27 avril 2016, toute personne peut obtenir communication et, le cas échéant, rectification, effacement, limitation du traitement, opposition et limitation des informations la concernant, pour motif légitime. </w:t>
      </w:r>
    </w:p>
    <w:p w14:paraId="4B5BB629" w14:textId="166C5CFF" w:rsidR="00CF366B" w:rsidRPr="00CF366B" w:rsidRDefault="00CF366B" w:rsidP="00CF366B">
      <w:pPr>
        <w:jc w:val="both"/>
        <w:rPr>
          <w:rFonts w:cs="Segoe UI"/>
          <w:bCs/>
          <w:sz w:val="22"/>
        </w:rPr>
      </w:pPr>
      <w:r w:rsidRPr="00CF366B">
        <w:rPr>
          <w:rFonts w:cs="Segoe UI"/>
          <w:bCs/>
          <w:sz w:val="22"/>
        </w:rPr>
        <w:t>Vous pouvez exercer ces droits, sous réserve de la fourniture d’une pièce justificative d’identité, auprès d’</w:t>
      </w:r>
      <w:r w:rsidR="00DB0B67">
        <w:rPr>
          <w:rFonts w:cs="Segoe UI"/>
          <w:bCs/>
          <w:sz w:val="22"/>
        </w:rPr>
        <w:t xml:space="preserve">ICI </w:t>
      </w:r>
      <w:r w:rsidRPr="00CF366B">
        <w:rPr>
          <w:rFonts w:cs="Segoe UI"/>
          <w:bCs/>
          <w:sz w:val="22"/>
        </w:rPr>
        <w:t xml:space="preserve">Lorraine à l’adresse suivante : </w:t>
      </w:r>
    </w:p>
    <w:p w14:paraId="18681CBD" w14:textId="77777777" w:rsidR="00CF366B" w:rsidRPr="00CF366B" w:rsidRDefault="00CF366B" w:rsidP="00CF366B">
      <w:pPr>
        <w:jc w:val="both"/>
        <w:rPr>
          <w:rFonts w:cs="Segoe UI"/>
          <w:bCs/>
          <w:sz w:val="22"/>
        </w:rPr>
      </w:pPr>
      <w:r w:rsidRPr="00CF366B">
        <w:rPr>
          <w:rFonts w:cs="Segoe UI"/>
          <w:bCs/>
          <w:sz w:val="22"/>
        </w:rPr>
        <w:lastRenderedPageBreak/>
        <w:t xml:space="preserve">Adresse : Radio France, Délégation à la Protection des Données Personnelles, 116 avenue du Président Kennedy, 75220 PARIS Cedex 16, en précisant clairement l’objet de leur demande, ainsi qu’une copie de leur titre d’identité. </w:t>
      </w:r>
    </w:p>
    <w:p w14:paraId="6D2340F8" w14:textId="77777777" w:rsidR="00CF366B" w:rsidRPr="00CF366B" w:rsidRDefault="00CF366B" w:rsidP="00CF366B">
      <w:pPr>
        <w:jc w:val="both"/>
        <w:rPr>
          <w:rFonts w:cs="Segoe UI"/>
          <w:bCs/>
          <w:sz w:val="22"/>
        </w:rPr>
      </w:pPr>
      <w:r w:rsidRPr="00CF366B">
        <w:rPr>
          <w:rFonts w:cs="Segoe UI"/>
          <w:bCs/>
          <w:sz w:val="22"/>
        </w:rPr>
        <w:t xml:space="preserve">Mail : dpdp@radiofrance.com </w:t>
      </w:r>
    </w:p>
    <w:p w14:paraId="7C8060C7" w14:textId="77777777" w:rsidR="00CF366B" w:rsidRPr="00CF366B" w:rsidRDefault="00CF366B" w:rsidP="00CF366B">
      <w:pPr>
        <w:jc w:val="both"/>
        <w:rPr>
          <w:rFonts w:cs="Segoe UI"/>
          <w:bCs/>
          <w:sz w:val="22"/>
        </w:rPr>
      </w:pPr>
      <w:r w:rsidRPr="00CF366B">
        <w:rPr>
          <w:rFonts w:cs="Segoe UI"/>
          <w:bCs/>
          <w:sz w:val="22"/>
        </w:rPr>
        <w:t xml:space="preserve">Si vous estimez, après nous avoir contactés, que vos droits « Informatiques et Libertés » ne sont pas respectés, vous pouvez adresser une réclamation à la CNIL. </w:t>
      </w:r>
    </w:p>
    <w:p w14:paraId="640DA7B4" w14:textId="77777777" w:rsidR="00CF366B" w:rsidRPr="00CF366B" w:rsidRDefault="00CF366B" w:rsidP="00CF366B">
      <w:pPr>
        <w:jc w:val="both"/>
        <w:rPr>
          <w:rFonts w:cs="Segoe UI"/>
          <w:bCs/>
          <w:sz w:val="22"/>
        </w:rPr>
      </w:pPr>
      <w:r w:rsidRPr="00CF366B">
        <w:rPr>
          <w:rFonts w:cs="Segoe UI"/>
          <w:bCs/>
          <w:sz w:val="22"/>
        </w:rPr>
        <w:t xml:space="preserve">Les participants qui exerceront leur droit de suppression de leurs données avant la fin du concours seront considérés comme ayant renoncé à leur participation. </w:t>
      </w:r>
    </w:p>
    <w:p w14:paraId="7AE79681" w14:textId="0507ED0A" w:rsidR="00CF366B" w:rsidRPr="00CF366B" w:rsidRDefault="00CF366B" w:rsidP="00CF366B">
      <w:pPr>
        <w:jc w:val="both"/>
        <w:rPr>
          <w:rFonts w:cs="Segoe UI"/>
          <w:bCs/>
          <w:sz w:val="22"/>
        </w:rPr>
      </w:pPr>
      <w:r w:rsidRPr="00CF366B">
        <w:rPr>
          <w:rFonts w:cs="Segoe UI"/>
          <w:bCs/>
          <w:sz w:val="22"/>
        </w:rPr>
        <w:t xml:space="preserve">Les projets sélectionnés seront intégrés à la programmation </w:t>
      </w:r>
      <w:r w:rsidRPr="00E01C2F">
        <w:rPr>
          <w:rFonts w:cs="Segoe UI"/>
          <w:bCs/>
          <w:sz w:val="22"/>
        </w:rPr>
        <w:t xml:space="preserve">des Fêtes de la mirabelle </w:t>
      </w:r>
      <w:r w:rsidRPr="00CF366B">
        <w:rPr>
          <w:rFonts w:cs="Segoe UI"/>
          <w:bCs/>
          <w:sz w:val="22"/>
        </w:rPr>
        <w:t xml:space="preserve">et bénéficieront d’une visibilité sur l’ensemble des supports de communication de l’événement. </w:t>
      </w:r>
    </w:p>
    <w:p w14:paraId="23EB3CED" w14:textId="7A6630AB" w:rsidR="00CF366B" w:rsidRPr="00CF366B" w:rsidRDefault="00CF366B" w:rsidP="00CF366B">
      <w:pPr>
        <w:jc w:val="both"/>
        <w:rPr>
          <w:rFonts w:cs="Segoe UI"/>
          <w:bCs/>
          <w:sz w:val="22"/>
        </w:rPr>
      </w:pPr>
      <w:r w:rsidRPr="00CF366B">
        <w:rPr>
          <w:rFonts w:cs="Segoe UI"/>
          <w:bCs/>
          <w:sz w:val="22"/>
        </w:rPr>
        <w:t>À cet égard, la Ville de Metz s'engage à indiquer sur ses supports de communication les noms des artistes ou groupes lauréats.</w:t>
      </w:r>
    </w:p>
    <w:p w14:paraId="281B52BA" w14:textId="60E0C07E" w:rsidR="00F57628" w:rsidRDefault="00CF366B" w:rsidP="00F57628">
      <w:pPr>
        <w:jc w:val="both"/>
        <w:rPr>
          <w:rFonts w:cs="Segoe UI"/>
          <w:bCs/>
          <w:sz w:val="22"/>
        </w:rPr>
      </w:pPr>
      <w:r w:rsidRPr="00CF366B">
        <w:rPr>
          <w:rFonts w:cs="Segoe UI"/>
          <w:bCs/>
          <w:sz w:val="22"/>
        </w:rPr>
        <w:t xml:space="preserve">Les lauréats devront en contrepartie respecter les conditions de communication indiquées dans le contrat de cession, notamment le fait de nommer la Ville de Metz et le partenaire </w:t>
      </w:r>
      <w:r w:rsidR="00232430">
        <w:rPr>
          <w:rFonts w:cs="Segoe UI"/>
          <w:bCs/>
          <w:sz w:val="22"/>
        </w:rPr>
        <w:t xml:space="preserve">ICI </w:t>
      </w:r>
      <w:r w:rsidRPr="00CF366B">
        <w:rPr>
          <w:rFonts w:cs="Segoe UI"/>
          <w:bCs/>
          <w:sz w:val="22"/>
        </w:rPr>
        <w:t>Lorrain</w:t>
      </w:r>
      <w:r w:rsidR="00FF6AFD">
        <w:rPr>
          <w:rFonts w:cs="Segoe UI"/>
          <w:bCs/>
          <w:sz w:val="22"/>
        </w:rPr>
        <w:t>e.</w:t>
      </w:r>
    </w:p>
    <w:p w14:paraId="5E8014EC" w14:textId="77777777" w:rsidR="00692F2C" w:rsidRDefault="00692F2C" w:rsidP="00F57628">
      <w:pPr>
        <w:jc w:val="both"/>
        <w:rPr>
          <w:rFonts w:cs="Segoe UI"/>
          <w:b/>
          <w:sz w:val="28"/>
          <w:szCs w:val="28"/>
          <w:u w:val="single"/>
        </w:rPr>
      </w:pPr>
    </w:p>
    <w:p w14:paraId="7B943D39" w14:textId="44B9D489" w:rsidR="004448D7" w:rsidRPr="00927D17" w:rsidRDefault="004448D7" w:rsidP="00F57628">
      <w:pPr>
        <w:jc w:val="center"/>
        <w:rPr>
          <w:rFonts w:cs="Segoe UI"/>
          <w:b/>
          <w:sz w:val="28"/>
          <w:szCs w:val="28"/>
          <w:u w:val="single"/>
        </w:rPr>
      </w:pPr>
      <w:r w:rsidRPr="00927D17">
        <w:rPr>
          <w:rFonts w:cs="Segoe UI"/>
          <w:b/>
          <w:sz w:val="28"/>
          <w:szCs w:val="28"/>
          <w:u w:val="single"/>
        </w:rPr>
        <w:t xml:space="preserve">ARTICLE </w:t>
      </w:r>
      <w:r w:rsidR="00874CC8" w:rsidRPr="00927D17">
        <w:rPr>
          <w:rFonts w:cs="Segoe UI"/>
          <w:b/>
          <w:sz w:val="28"/>
          <w:szCs w:val="28"/>
          <w:u w:val="single"/>
        </w:rPr>
        <w:t>8</w:t>
      </w:r>
      <w:r w:rsidRPr="00927D17">
        <w:rPr>
          <w:rFonts w:cs="Segoe UI"/>
          <w:b/>
          <w:sz w:val="28"/>
          <w:szCs w:val="28"/>
          <w:u w:val="single"/>
        </w:rPr>
        <w:t xml:space="preserve"> - ACCEPTATION</w:t>
      </w:r>
    </w:p>
    <w:p w14:paraId="384D4F9A" w14:textId="48B8A899" w:rsidR="004448D7" w:rsidRPr="00927D17" w:rsidRDefault="004448D7" w:rsidP="009D36AB">
      <w:pPr>
        <w:pStyle w:val="NormalWeb"/>
        <w:spacing w:before="0" w:beforeAutospacing="0" w:afterLines="32" w:after="76" w:afterAutospacing="0"/>
        <w:jc w:val="both"/>
        <w:rPr>
          <w:rFonts w:ascii="Segoe UI" w:hAnsi="Segoe UI" w:cs="Segoe UI"/>
          <w:sz w:val="22"/>
          <w:szCs w:val="22"/>
        </w:rPr>
      </w:pPr>
      <w:r w:rsidRPr="00927D17">
        <w:rPr>
          <w:rFonts w:ascii="Segoe UI" w:hAnsi="Segoe UI" w:cs="Segoe UI"/>
          <w:sz w:val="22"/>
          <w:szCs w:val="22"/>
        </w:rPr>
        <w:t>Il est précisé que :</w:t>
      </w:r>
    </w:p>
    <w:p w14:paraId="67C6288B" w14:textId="09DECF2F" w:rsidR="009D36AB" w:rsidRPr="00927D17" w:rsidRDefault="004448D7" w:rsidP="000E0E06">
      <w:pPr>
        <w:pStyle w:val="NormalWeb"/>
        <w:spacing w:before="0" w:beforeAutospacing="0" w:afterLines="100" w:after="240" w:afterAutospacing="0"/>
        <w:jc w:val="both"/>
        <w:rPr>
          <w:rFonts w:ascii="Segoe UI" w:hAnsi="Segoe UI" w:cs="Segoe UI"/>
          <w:sz w:val="22"/>
          <w:szCs w:val="22"/>
        </w:rPr>
      </w:pPr>
      <w:r w:rsidRPr="00927D17">
        <w:rPr>
          <w:rFonts w:ascii="Segoe UI" w:hAnsi="Segoe UI" w:cs="Segoe UI"/>
          <w:sz w:val="22"/>
          <w:szCs w:val="22"/>
        </w:rPr>
        <w:t xml:space="preserve">La participation au concours vaut pleine et entière approbation du présent </w:t>
      </w:r>
      <w:r w:rsidR="00282EE3" w:rsidRPr="00927D17">
        <w:rPr>
          <w:rFonts w:ascii="Segoe UI" w:hAnsi="Segoe UI" w:cs="Segoe UI"/>
          <w:sz w:val="22"/>
          <w:szCs w:val="22"/>
        </w:rPr>
        <w:t>r</w:t>
      </w:r>
      <w:r w:rsidRPr="00927D17">
        <w:rPr>
          <w:rFonts w:ascii="Segoe UI" w:hAnsi="Segoe UI" w:cs="Segoe UI"/>
          <w:sz w:val="22"/>
          <w:szCs w:val="22"/>
        </w:rPr>
        <w:t>èglement</w:t>
      </w:r>
      <w:r w:rsidR="00E30312" w:rsidRPr="00927D17">
        <w:rPr>
          <w:rFonts w:ascii="Segoe UI" w:hAnsi="Segoe UI" w:cs="Segoe UI"/>
          <w:sz w:val="22"/>
          <w:szCs w:val="22"/>
        </w:rPr>
        <w:t xml:space="preserve">. </w:t>
      </w:r>
    </w:p>
    <w:p w14:paraId="14FF4AA4" w14:textId="6BFCCCAD" w:rsidR="009D36AB" w:rsidRPr="00927D17" w:rsidRDefault="004448D7" w:rsidP="000E0E06">
      <w:pPr>
        <w:pStyle w:val="NormalWeb"/>
        <w:spacing w:before="0" w:beforeAutospacing="0" w:afterLines="100" w:after="240" w:afterAutospacing="0"/>
        <w:jc w:val="both"/>
        <w:rPr>
          <w:rFonts w:ascii="Segoe UI" w:hAnsi="Segoe UI" w:cs="Segoe UI"/>
          <w:sz w:val="22"/>
          <w:szCs w:val="22"/>
        </w:rPr>
      </w:pPr>
      <w:r w:rsidRPr="00927D17">
        <w:rPr>
          <w:rFonts w:ascii="Segoe UI" w:hAnsi="Segoe UI" w:cs="Segoe UI"/>
          <w:sz w:val="22"/>
          <w:szCs w:val="22"/>
        </w:rPr>
        <w:t xml:space="preserve">Toute participation incomplète ou erronée sera rejetée, sans que </w:t>
      </w:r>
      <w:r w:rsidR="001C0CE4" w:rsidRPr="00927D17">
        <w:rPr>
          <w:rFonts w:ascii="Segoe UI" w:hAnsi="Segoe UI" w:cs="Segoe UI"/>
          <w:sz w:val="22"/>
          <w:szCs w:val="22"/>
        </w:rPr>
        <w:t>possibilité de recours contre l’</w:t>
      </w:r>
      <w:r w:rsidR="00232430">
        <w:rPr>
          <w:rFonts w:ascii="Segoe UI" w:hAnsi="Segoe UI" w:cs="Segoe UI"/>
          <w:sz w:val="22"/>
          <w:szCs w:val="22"/>
        </w:rPr>
        <w:t>o</w:t>
      </w:r>
      <w:r w:rsidR="001C0CE4" w:rsidRPr="00927D17">
        <w:rPr>
          <w:rFonts w:ascii="Segoe UI" w:hAnsi="Segoe UI" w:cs="Segoe UI"/>
          <w:sz w:val="22"/>
          <w:szCs w:val="22"/>
        </w:rPr>
        <w:t>rganisateur</w:t>
      </w:r>
      <w:r w:rsidR="00755EBF" w:rsidRPr="00927D17">
        <w:rPr>
          <w:rFonts w:ascii="Segoe UI" w:hAnsi="Segoe UI" w:cs="Segoe UI"/>
          <w:sz w:val="22"/>
          <w:szCs w:val="22"/>
        </w:rPr>
        <w:t xml:space="preserve">. </w:t>
      </w:r>
    </w:p>
    <w:p w14:paraId="2CDD8842" w14:textId="0EA57B2B" w:rsidR="009D36AB" w:rsidRPr="00927D17" w:rsidRDefault="004448D7" w:rsidP="000E0E06">
      <w:pPr>
        <w:pStyle w:val="NormalWeb"/>
        <w:spacing w:before="0" w:beforeAutospacing="0" w:afterLines="100" w:after="240" w:afterAutospacing="0"/>
        <w:jc w:val="both"/>
        <w:rPr>
          <w:rFonts w:ascii="Segoe UI" w:hAnsi="Segoe UI" w:cs="Segoe UI"/>
          <w:sz w:val="22"/>
          <w:szCs w:val="22"/>
        </w:rPr>
      </w:pPr>
      <w:r w:rsidRPr="00927D17">
        <w:rPr>
          <w:rFonts w:ascii="Segoe UI" w:hAnsi="Segoe UI" w:cs="Segoe UI"/>
          <w:sz w:val="22"/>
          <w:szCs w:val="22"/>
        </w:rPr>
        <w:t xml:space="preserve">Toute déclaration mensongère d'un candidat entraînera son exclusion du </w:t>
      </w:r>
      <w:r w:rsidR="00282EE3" w:rsidRPr="00927D17">
        <w:rPr>
          <w:rFonts w:ascii="Segoe UI" w:hAnsi="Segoe UI" w:cs="Segoe UI"/>
          <w:sz w:val="22"/>
          <w:szCs w:val="22"/>
        </w:rPr>
        <w:t>co</w:t>
      </w:r>
      <w:r w:rsidRPr="00927D17">
        <w:rPr>
          <w:rFonts w:ascii="Segoe UI" w:hAnsi="Segoe UI" w:cs="Segoe UI"/>
          <w:sz w:val="22"/>
          <w:szCs w:val="22"/>
        </w:rPr>
        <w:t>ncours.</w:t>
      </w:r>
    </w:p>
    <w:p w14:paraId="6EBCA43B" w14:textId="08502D57" w:rsidR="00692F2C" w:rsidRDefault="00755EBF" w:rsidP="00692F2C">
      <w:pPr>
        <w:pStyle w:val="NormalWeb"/>
        <w:spacing w:before="0" w:beforeAutospacing="0" w:afterLines="200" w:after="480" w:afterAutospacing="0"/>
        <w:jc w:val="both"/>
        <w:rPr>
          <w:rFonts w:ascii="Segoe UI" w:hAnsi="Segoe UI" w:cs="Segoe UI"/>
          <w:sz w:val="22"/>
          <w:szCs w:val="22"/>
        </w:rPr>
      </w:pPr>
      <w:r w:rsidRPr="00927D17">
        <w:rPr>
          <w:rFonts w:ascii="Segoe UI" w:hAnsi="Segoe UI" w:cs="Segoe UI"/>
          <w:sz w:val="22"/>
          <w:szCs w:val="22"/>
        </w:rPr>
        <w:t>Les organisateurs ne sauraient être tenus responsables en cas de force majeure, d’annulation de l’événement, ou de toute circonstance indépendante de leur volonté rendant impossible la tenue du concours</w:t>
      </w:r>
      <w:r w:rsidR="00692F2C">
        <w:rPr>
          <w:rFonts w:ascii="Segoe UI" w:hAnsi="Segoe UI" w:cs="Segoe UI"/>
          <w:sz w:val="22"/>
          <w:szCs w:val="22"/>
        </w:rPr>
        <w:t>.</w:t>
      </w:r>
    </w:p>
    <w:p w14:paraId="42989FCC" w14:textId="616B5C31" w:rsidR="009D36AB" w:rsidRPr="00692F2C" w:rsidRDefault="00C32CF1" w:rsidP="00692F2C">
      <w:pPr>
        <w:pStyle w:val="NormalWeb"/>
        <w:spacing w:before="0" w:beforeAutospacing="0" w:afterLines="200" w:after="480" w:afterAutospacing="0"/>
        <w:jc w:val="center"/>
        <w:rPr>
          <w:rFonts w:ascii="Segoe UI" w:hAnsi="Segoe UI" w:cs="Segoe UI"/>
          <w:sz w:val="22"/>
          <w:szCs w:val="22"/>
        </w:rPr>
      </w:pPr>
      <w:r w:rsidRPr="00692F2C">
        <w:rPr>
          <w:rFonts w:ascii="Segoe UI" w:hAnsi="Segoe UI" w:cs="Segoe UI"/>
          <w:b/>
          <w:sz w:val="28"/>
          <w:szCs w:val="28"/>
          <w:u w:val="single"/>
        </w:rPr>
        <w:t xml:space="preserve">ARTICLE </w:t>
      </w:r>
      <w:r w:rsidR="00874CC8" w:rsidRPr="00692F2C">
        <w:rPr>
          <w:rFonts w:ascii="Segoe UI" w:hAnsi="Segoe UI" w:cs="Segoe UI"/>
          <w:b/>
          <w:sz w:val="28"/>
          <w:szCs w:val="28"/>
          <w:u w:val="single"/>
        </w:rPr>
        <w:t>9</w:t>
      </w:r>
      <w:r w:rsidRPr="00692F2C">
        <w:rPr>
          <w:rFonts w:ascii="Segoe UI" w:hAnsi="Segoe UI" w:cs="Segoe UI"/>
          <w:b/>
          <w:sz w:val="28"/>
          <w:szCs w:val="28"/>
          <w:u w:val="single"/>
        </w:rPr>
        <w:t xml:space="preserve"> – MODIFICATION</w:t>
      </w:r>
    </w:p>
    <w:p w14:paraId="30FB7943" w14:textId="6A18F26B" w:rsidR="00692F2C" w:rsidRDefault="00DB0B67" w:rsidP="00FA150A">
      <w:pPr>
        <w:spacing w:afterLines="100" w:after="240" w:line="240" w:lineRule="auto"/>
        <w:jc w:val="both"/>
        <w:rPr>
          <w:rFonts w:cs="Segoe UI"/>
          <w:sz w:val="22"/>
        </w:rPr>
      </w:pPr>
      <w:r>
        <w:rPr>
          <w:rFonts w:cs="Segoe UI"/>
          <w:sz w:val="22"/>
        </w:rPr>
        <w:t>ICI</w:t>
      </w:r>
      <w:r w:rsidR="00C32CF1" w:rsidRPr="00927D17">
        <w:rPr>
          <w:rFonts w:cs="Segoe UI"/>
          <w:sz w:val="22"/>
        </w:rPr>
        <w:t xml:space="preserve"> Lorraine</w:t>
      </w:r>
      <w:r w:rsidR="00195458" w:rsidRPr="00927D17">
        <w:rPr>
          <w:rFonts w:cs="Segoe UI"/>
          <w:sz w:val="22"/>
        </w:rPr>
        <w:t xml:space="preserve"> et la Ville de Metz</w:t>
      </w:r>
      <w:r w:rsidR="00C32CF1" w:rsidRPr="00927D17">
        <w:rPr>
          <w:rFonts w:cs="Segoe UI"/>
          <w:sz w:val="22"/>
        </w:rPr>
        <w:t xml:space="preserve"> dispose</w:t>
      </w:r>
      <w:r w:rsidR="006C5E2D" w:rsidRPr="00927D17">
        <w:rPr>
          <w:rFonts w:cs="Segoe UI"/>
          <w:sz w:val="22"/>
        </w:rPr>
        <w:t>nt</w:t>
      </w:r>
      <w:r w:rsidR="00C32CF1" w:rsidRPr="00927D17">
        <w:rPr>
          <w:rFonts w:cs="Segoe UI"/>
          <w:sz w:val="22"/>
        </w:rPr>
        <w:t xml:space="preserve"> de la facult</w:t>
      </w:r>
      <w:r w:rsidR="00082968" w:rsidRPr="00927D17">
        <w:rPr>
          <w:rFonts w:cs="Segoe UI"/>
          <w:sz w:val="22"/>
        </w:rPr>
        <w:t xml:space="preserve">é </w:t>
      </w:r>
      <w:r w:rsidR="00C32CF1" w:rsidRPr="00927D17">
        <w:rPr>
          <w:rFonts w:cs="Segoe UI"/>
          <w:sz w:val="22"/>
        </w:rPr>
        <w:t xml:space="preserve">d’apporter tout aménagement utile au présent </w:t>
      </w:r>
      <w:r w:rsidR="00730086" w:rsidRPr="00927D17">
        <w:rPr>
          <w:rFonts w:cs="Segoe UI"/>
          <w:sz w:val="22"/>
        </w:rPr>
        <w:t>r</w:t>
      </w:r>
      <w:r w:rsidR="00C32CF1" w:rsidRPr="00927D17">
        <w:rPr>
          <w:rFonts w:cs="Segoe UI"/>
          <w:sz w:val="22"/>
        </w:rPr>
        <w:t>èglement. Sa responsabilité ne pourra alors en aucun cas être engagée et aucun dédommagement ne pourra être demandé par les participants.</w:t>
      </w:r>
    </w:p>
    <w:p w14:paraId="31C1C3CA" w14:textId="77777777" w:rsidR="00643461" w:rsidRPr="00FA150A" w:rsidRDefault="00643461" w:rsidP="00FA150A">
      <w:pPr>
        <w:spacing w:afterLines="100" w:after="240" w:line="240" w:lineRule="auto"/>
        <w:jc w:val="both"/>
        <w:rPr>
          <w:rFonts w:cs="Segoe UI"/>
          <w:sz w:val="22"/>
        </w:rPr>
      </w:pPr>
    </w:p>
    <w:p w14:paraId="6E6A8FAC" w14:textId="5420F304" w:rsidR="009D36AB" w:rsidRPr="000E0E06" w:rsidRDefault="001D7D91" w:rsidP="000E0E06">
      <w:pPr>
        <w:spacing w:afterLines="150" w:after="360" w:line="240" w:lineRule="auto"/>
        <w:jc w:val="center"/>
        <w:rPr>
          <w:rFonts w:cs="Segoe UI"/>
          <w:b/>
          <w:sz w:val="28"/>
          <w:szCs w:val="28"/>
          <w:u w:val="single"/>
        </w:rPr>
      </w:pPr>
      <w:r w:rsidRPr="00927D17">
        <w:rPr>
          <w:rFonts w:cs="Segoe UI"/>
          <w:b/>
          <w:sz w:val="28"/>
          <w:szCs w:val="28"/>
          <w:u w:val="single"/>
        </w:rPr>
        <w:lastRenderedPageBreak/>
        <w:t xml:space="preserve">ARTICLE </w:t>
      </w:r>
      <w:r w:rsidR="00874CC8" w:rsidRPr="00927D17">
        <w:rPr>
          <w:rFonts w:cs="Segoe UI"/>
          <w:b/>
          <w:sz w:val="28"/>
          <w:szCs w:val="28"/>
          <w:u w:val="single"/>
        </w:rPr>
        <w:t>10</w:t>
      </w:r>
      <w:r w:rsidR="00FF5641" w:rsidRPr="00927D17">
        <w:rPr>
          <w:rFonts w:cs="Segoe UI"/>
          <w:b/>
          <w:sz w:val="28"/>
          <w:szCs w:val="28"/>
          <w:u w:val="single"/>
        </w:rPr>
        <w:t xml:space="preserve"> </w:t>
      </w:r>
      <w:r w:rsidR="009D36AB">
        <w:rPr>
          <w:rFonts w:cs="Segoe UI"/>
          <w:b/>
          <w:sz w:val="28"/>
          <w:szCs w:val="28"/>
          <w:u w:val="single"/>
        </w:rPr>
        <w:t>–</w:t>
      </w:r>
      <w:r w:rsidRPr="00927D17">
        <w:rPr>
          <w:rFonts w:cs="Segoe UI"/>
          <w:b/>
          <w:sz w:val="28"/>
          <w:szCs w:val="28"/>
          <w:u w:val="single"/>
        </w:rPr>
        <w:t xml:space="preserve"> R</w:t>
      </w:r>
      <w:r w:rsidR="00BF3EFB" w:rsidRPr="00927D17">
        <w:rPr>
          <w:rFonts w:cs="Segoe UI"/>
          <w:b/>
          <w:sz w:val="28"/>
          <w:szCs w:val="28"/>
          <w:u w:val="single"/>
        </w:rPr>
        <w:t>É</w:t>
      </w:r>
      <w:r w:rsidRPr="00927D17">
        <w:rPr>
          <w:rFonts w:cs="Segoe UI"/>
          <w:b/>
          <w:sz w:val="28"/>
          <w:szCs w:val="28"/>
          <w:u w:val="single"/>
        </w:rPr>
        <w:t>CLAMATIONS</w:t>
      </w:r>
    </w:p>
    <w:p w14:paraId="19199DE7" w14:textId="77777777" w:rsidR="007E0C2C" w:rsidRDefault="001D7D91" w:rsidP="000E0E06">
      <w:pPr>
        <w:spacing w:afterLines="100" w:after="240" w:line="240" w:lineRule="auto"/>
        <w:jc w:val="both"/>
        <w:rPr>
          <w:rFonts w:cs="Segoe UI"/>
          <w:sz w:val="22"/>
        </w:rPr>
      </w:pPr>
      <w:r w:rsidRPr="00927D17">
        <w:rPr>
          <w:rFonts w:cs="Segoe UI"/>
          <w:sz w:val="22"/>
        </w:rPr>
        <w:t>Ce règlement sera déposé auprès d</w:t>
      </w:r>
      <w:r w:rsidR="007E0C2C">
        <w:rPr>
          <w:rFonts w:cs="Segoe UI"/>
          <w:sz w:val="22"/>
        </w:rPr>
        <w:t>’un huissier.</w:t>
      </w:r>
    </w:p>
    <w:p w14:paraId="213E2755" w14:textId="4C4267F3" w:rsidR="009D36AB" w:rsidRPr="00927D17" w:rsidRDefault="001D7D91" w:rsidP="000E0E06">
      <w:pPr>
        <w:spacing w:afterLines="100" w:after="240" w:line="240" w:lineRule="auto"/>
        <w:jc w:val="both"/>
        <w:rPr>
          <w:rFonts w:cs="Segoe UI"/>
          <w:sz w:val="22"/>
        </w:rPr>
      </w:pPr>
      <w:r w:rsidRPr="00927D17">
        <w:rPr>
          <w:rFonts w:cs="Segoe UI"/>
          <w:sz w:val="22"/>
        </w:rPr>
        <w:t>Les réclamations éventuelles doivent être adressées par courrier en lettre recommandée avec accusé de réception dans les quinze jours.</w:t>
      </w:r>
    </w:p>
    <w:p w14:paraId="503C3BF8" w14:textId="5AE3E80C" w:rsidR="009D36AB" w:rsidRPr="00927D17" w:rsidRDefault="001D7D91" w:rsidP="000E0E06">
      <w:pPr>
        <w:spacing w:afterLines="100" w:after="240" w:line="240" w:lineRule="auto"/>
        <w:jc w:val="both"/>
        <w:rPr>
          <w:rFonts w:cs="Segoe UI"/>
          <w:sz w:val="22"/>
        </w:rPr>
      </w:pPr>
      <w:r w:rsidRPr="00927D17">
        <w:rPr>
          <w:rFonts w:cs="Segoe UI"/>
          <w:sz w:val="22"/>
        </w:rPr>
        <w:t>Les parties s’efforceront de résoudre à l’amiable tout litige qui surviendrait à l’occasion de l’exécution du présent règlement.</w:t>
      </w:r>
    </w:p>
    <w:p w14:paraId="73362494" w14:textId="64055332" w:rsidR="00232430" w:rsidRPr="00927D17" w:rsidRDefault="00E97BA0" w:rsidP="009D36AB">
      <w:pPr>
        <w:spacing w:afterLines="32" w:after="76" w:line="240" w:lineRule="auto"/>
        <w:jc w:val="both"/>
        <w:rPr>
          <w:rFonts w:cs="Segoe UI"/>
          <w:sz w:val="22"/>
        </w:rPr>
      </w:pPr>
      <w:r w:rsidRPr="00927D17">
        <w:rPr>
          <w:rFonts w:cs="Segoe UI"/>
          <w:sz w:val="22"/>
        </w:rPr>
        <w:t>En cas de litige non résolu à l’amiable,</w:t>
      </w:r>
      <w:r w:rsidR="00C92B77" w:rsidRPr="00927D17">
        <w:rPr>
          <w:rFonts w:cs="Segoe UI"/>
          <w:sz w:val="22"/>
        </w:rPr>
        <w:t xml:space="preserve"> </w:t>
      </w:r>
      <w:r w:rsidRPr="00927D17">
        <w:rPr>
          <w:rFonts w:cs="Segoe UI"/>
          <w:sz w:val="22"/>
        </w:rPr>
        <w:t xml:space="preserve">seule la loi française s’appliquera. </w:t>
      </w:r>
    </w:p>
    <w:sectPr w:rsidR="00232430" w:rsidRPr="00927D17" w:rsidSect="00071CB7">
      <w:headerReference w:type="default" r:id="rId11"/>
      <w:footerReference w:type="default" r:id="rId12"/>
      <w:pgSz w:w="11906" w:h="16838"/>
      <w:pgMar w:top="15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7044" w14:textId="77777777" w:rsidR="004A437A" w:rsidRDefault="004A437A" w:rsidP="00071CB7">
      <w:pPr>
        <w:spacing w:after="0" w:line="240" w:lineRule="auto"/>
      </w:pPr>
      <w:r>
        <w:separator/>
      </w:r>
    </w:p>
  </w:endnote>
  <w:endnote w:type="continuationSeparator" w:id="0">
    <w:p w14:paraId="73D12AA9" w14:textId="77777777" w:rsidR="004A437A" w:rsidRDefault="004A437A" w:rsidP="00071CB7">
      <w:pPr>
        <w:spacing w:after="0" w:line="240" w:lineRule="auto"/>
      </w:pPr>
      <w:r>
        <w:continuationSeparator/>
      </w:r>
    </w:p>
  </w:endnote>
  <w:endnote w:type="continuationNotice" w:id="1">
    <w:p w14:paraId="55E0AB78" w14:textId="77777777" w:rsidR="004A437A" w:rsidRDefault="004A4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3E4A" w14:textId="77777777" w:rsidR="00643461" w:rsidRDefault="00643461">
    <w:pPr>
      <w:pStyle w:val="Pieddepage"/>
      <w:rPr>
        <w:sz w:val="18"/>
        <w:szCs w:val="18"/>
      </w:rPr>
    </w:pPr>
  </w:p>
  <w:p w14:paraId="60B2BDFD" w14:textId="77777777" w:rsidR="00F663E1" w:rsidRDefault="00F663E1">
    <w:pPr>
      <w:pStyle w:val="Pieddepage"/>
      <w:rPr>
        <w:sz w:val="18"/>
        <w:szCs w:val="18"/>
      </w:rPr>
    </w:pPr>
  </w:p>
  <w:p w14:paraId="20C19168" w14:textId="0D6E6F5B" w:rsidR="00394338" w:rsidRPr="00D63831" w:rsidRDefault="00914BA2">
    <w:pPr>
      <w:pStyle w:val="Pieddepage"/>
      <w:rPr>
        <w:sz w:val="18"/>
        <w:szCs w:val="18"/>
      </w:rPr>
    </w:pPr>
    <w:r w:rsidRPr="00D63831">
      <w:rPr>
        <w:sz w:val="18"/>
        <w:szCs w:val="18"/>
      </w:rPr>
      <w:t xml:space="preserve">Fêtes de la Mirabelle - </w:t>
    </w:r>
    <w:r w:rsidR="001532E5" w:rsidRPr="00D63831">
      <w:rPr>
        <w:sz w:val="18"/>
        <w:szCs w:val="18"/>
      </w:rPr>
      <w:t>Règlement - A</w:t>
    </w:r>
    <w:r w:rsidR="00713FAC" w:rsidRPr="00D63831">
      <w:rPr>
        <w:sz w:val="18"/>
        <w:szCs w:val="18"/>
      </w:rPr>
      <w:t xml:space="preserve">ppel à </w:t>
    </w:r>
    <w:r w:rsidR="00E30E0A" w:rsidRPr="00D63831">
      <w:rPr>
        <w:sz w:val="18"/>
        <w:szCs w:val="18"/>
      </w:rPr>
      <w:t>candidatures</w:t>
    </w:r>
    <w:r w:rsidR="000A6E73" w:rsidRPr="00D63831">
      <w:rPr>
        <w:sz w:val="18"/>
        <w:szCs w:val="18"/>
      </w:rPr>
      <w:t> :</w:t>
    </w:r>
    <w:r w:rsidR="00E30E0A" w:rsidRPr="00D63831">
      <w:rPr>
        <w:sz w:val="18"/>
        <w:szCs w:val="18"/>
      </w:rPr>
      <w:t xml:space="preserve"> </w:t>
    </w:r>
    <w:r w:rsidRPr="00D63831">
      <w:rPr>
        <w:sz w:val="18"/>
        <w:szCs w:val="18"/>
      </w:rPr>
      <w:t>« </w:t>
    </w:r>
    <w:r w:rsidR="00394338" w:rsidRPr="00D63831">
      <w:rPr>
        <w:sz w:val="18"/>
        <w:szCs w:val="18"/>
      </w:rPr>
      <w:t xml:space="preserve">Nouvelle scène </w:t>
    </w:r>
    <w:r w:rsidR="000A6E73" w:rsidRPr="00D63831">
      <w:rPr>
        <w:sz w:val="18"/>
        <w:szCs w:val="18"/>
      </w:rPr>
      <w:t>Mirabelle</w:t>
    </w:r>
    <w:r w:rsidR="00D35ED8">
      <w:rPr>
        <w:sz w:val="18"/>
        <w:szCs w:val="18"/>
      </w:rPr>
      <w:t> :</w:t>
    </w:r>
    <w:r w:rsidRPr="00D63831">
      <w:rPr>
        <w:sz w:val="18"/>
        <w:szCs w:val="18"/>
      </w:rPr>
      <w:t xml:space="preserve"> le tremplin musical »</w:t>
    </w:r>
  </w:p>
  <w:p w14:paraId="0694B4BA" w14:textId="56291530" w:rsidR="00713FAC" w:rsidRPr="00E644B5" w:rsidRDefault="009A5799" w:rsidP="00E644B5">
    <w:pPr>
      <w:pStyle w:val="Pieddepage"/>
      <w:jc w:val="center"/>
      <w:rPr>
        <w:sz w:val="16"/>
        <w:szCs w:val="16"/>
      </w:rPr>
    </w:pPr>
    <w:sdt>
      <w:sdtPr>
        <w:id w:val="1376736878"/>
        <w:docPartObj>
          <w:docPartGallery w:val="Page Numbers (Bottom of Page)"/>
          <w:docPartUnique/>
        </w:docPartObj>
      </w:sdtPr>
      <w:sdtEndPr>
        <w:rPr>
          <w:sz w:val="16"/>
          <w:szCs w:val="16"/>
        </w:rPr>
      </w:sdtEndPr>
      <w:sdtContent>
        <w:r w:rsidR="000A6E73" w:rsidRPr="00E644B5">
          <w:rPr>
            <w:sz w:val="16"/>
            <w:szCs w:val="16"/>
          </w:rPr>
          <w:t xml:space="preserve">   </w:t>
        </w:r>
        <w:r w:rsidR="00713FAC" w:rsidRPr="00E644B5">
          <w:rPr>
            <w:sz w:val="16"/>
            <w:szCs w:val="16"/>
          </w:rPr>
          <w:fldChar w:fldCharType="begin"/>
        </w:r>
        <w:r w:rsidR="00713FAC" w:rsidRPr="00E644B5">
          <w:rPr>
            <w:sz w:val="16"/>
            <w:szCs w:val="16"/>
          </w:rPr>
          <w:instrText>PAGE   \* MERGEFORMAT</w:instrText>
        </w:r>
        <w:r w:rsidR="00713FAC" w:rsidRPr="00E644B5">
          <w:rPr>
            <w:sz w:val="16"/>
            <w:szCs w:val="16"/>
          </w:rPr>
          <w:fldChar w:fldCharType="separate"/>
        </w:r>
        <w:r w:rsidR="00713FAC" w:rsidRPr="00E644B5">
          <w:rPr>
            <w:sz w:val="16"/>
            <w:szCs w:val="16"/>
          </w:rPr>
          <w:t>2</w:t>
        </w:r>
        <w:r w:rsidR="00713FAC" w:rsidRPr="00E644B5">
          <w:rPr>
            <w:sz w:val="16"/>
            <w:szCs w:val="16"/>
          </w:rPr>
          <w:fldChar w:fldCharType="end"/>
        </w:r>
        <w:r w:rsidR="00713FAC" w:rsidRPr="00E644B5">
          <w:rPr>
            <w:sz w:val="16"/>
            <w:szCs w:val="16"/>
          </w:rPr>
          <w:t>/</w:t>
        </w:r>
        <w:r w:rsidR="004D4ABA">
          <w:rPr>
            <w:sz w:val="16"/>
            <w:szCs w:val="16"/>
          </w:rPr>
          <w:t>7</w:t>
        </w:r>
      </w:sdtContent>
    </w:sdt>
  </w:p>
  <w:p w14:paraId="2AF4F0AE" w14:textId="309D6C91" w:rsidR="00071CB7" w:rsidRPr="00071CB7" w:rsidRDefault="00071CB7" w:rsidP="00071C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5027" w14:textId="77777777" w:rsidR="004A437A" w:rsidRDefault="004A437A" w:rsidP="00071CB7">
      <w:pPr>
        <w:spacing w:after="0" w:line="240" w:lineRule="auto"/>
      </w:pPr>
      <w:r>
        <w:separator/>
      </w:r>
    </w:p>
  </w:footnote>
  <w:footnote w:type="continuationSeparator" w:id="0">
    <w:p w14:paraId="4E01936A" w14:textId="77777777" w:rsidR="004A437A" w:rsidRDefault="004A437A" w:rsidP="00071CB7">
      <w:pPr>
        <w:spacing w:after="0" w:line="240" w:lineRule="auto"/>
      </w:pPr>
      <w:r>
        <w:continuationSeparator/>
      </w:r>
    </w:p>
  </w:footnote>
  <w:footnote w:type="continuationNotice" w:id="1">
    <w:p w14:paraId="4D194BCF" w14:textId="77777777" w:rsidR="004A437A" w:rsidRDefault="004A43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02A6" w14:textId="7EFEF351" w:rsidR="00071CB7" w:rsidRDefault="00071CB7" w:rsidP="00655734">
    <w:pPr>
      <w:pStyle w:val="En-tte"/>
      <w:jc w:val="right"/>
    </w:pPr>
    <w:r>
      <w:rPr>
        <w:noProof/>
      </w:rPr>
      <w:drawing>
        <wp:anchor distT="0" distB="0" distL="114300" distR="114300" simplePos="0" relativeHeight="251658240" behindDoc="1" locked="0" layoutInCell="1" allowOverlap="1" wp14:anchorId="07C92DF7" wp14:editId="5F8295BA">
          <wp:simplePos x="0" y="0"/>
          <wp:positionH relativeFrom="column">
            <wp:posOffset>-453324</wp:posOffset>
          </wp:positionH>
          <wp:positionV relativeFrom="paragraph">
            <wp:posOffset>-15042</wp:posOffset>
          </wp:positionV>
          <wp:extent cx="1343025" cy="516890"/>
          <wp:effectExtent l="0" t="0" r="9525" b="0"/>
          <wp:wrapTight wrapText="bothSides">
            <wp:wrapPolygon edited="0">
              <wp:start x="2145" y="0"/>
              <wp:lineTo x="613" y="3980"/>
              <wp:lineTo x="0" y="7961"/>
              <wp:lineTo x="0" y="15125"/>
              <wp:lineTo x="1838" y="20698"/>
              <wp:lineTo x="21447" y="20698"/>
              <wp:lineTo x="21447" y="1592"/>
              <wp:lineTo x="5515" y="0"/>
              <wp:lineTo x="2145" y="0"/>
            </wp:wrapPolygon>
          </wp:wrapTight>
          <wp:docPr id="384129916" name="Image 1" descr="Une image contenant Graphique, logo,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80349" name="Image 1" descr="Une image contenant Graphique, logo,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43025" cy="516890"/>
                  </a:xfrm>
                  <a:prstGeom prst="rect">
                    <a:avLst/>
                  </a:prstGeom>
                </pic:spPr>
              </pic:pic>
            </a:graphicData>
          </a:graphic>
          <wp14:sizeRelH relativeFrom="margin">
            <wp14:pctWidth>0</wp14:pctWidth>
          </wp14:sizeRelH>
          <wp14:sizeRelV relativeFrom="margin">
            <wp14:pctHeight>0</wp14:pctHeight>
          </wp14:sizeRelV>
        </wp:anchor>
      </w:drawing>
    </w:r>
    <w:r w:rsidR="00655734">
      <w:t xml:space="preserve">     </w:t>
    </w:r>
    <w:r w:rsidR="00E30E0A">
      <w:t xml:space="preserve">        </w:t>
    </w:r>
    <w:r w:rsidR="00655734" w:rsidRPr="00655734">
      <w:rPr>
        <w:noProof/>
      </w:rPr>
      <w:drawing>
        <wp:inline distT="0" distB="0" distL="0" distR="0" wp14:anchorId="151D72F9" wp14:editId="121C9BF2">
          <wp:extent cx="1811705" cy="723046"/>
          <wp:effectExtent l="0" t="0" r="0" b="1270"/>
          <wp:docPr id="1797287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141" cy="726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E6A"/>
    <w:multiLevelType w:val="hybridMultilevel"/>
    <w:tmpl w:val="AB44EE5E"/>
    <w:lvl w:ilvl="0" w:tplc="30A6C3BC">
      <w:numFmt w:val="bullet"/>
      <w:lvlText w:val="-"/>
      <w:lvlJc w:val="left"/>
      <w:pPr>
        <w:ind w:left="720" w:hanging="360"/>
      </w:pPr>
      <w:rPr>
        <w:rFonts w:ascii="Segoe UI" w:eastAsiaTheme="minorHAnsi" w:hAnsi="Segoe UI" w:cs="Segoe U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E57E42"/>
    <w:multiLevelType w:val="hybridMultilevel"/>
    <w:tmpl w:val="67E29F76"/>
    <w:lvl w:ilvl="0" w:tplc="A1582D4E">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AD449F"/>
    <w:multiLevelType w:val="hybridMultilevel"/>
    <w:tmpl w:val="5F7EF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4B144A"/>
    <w:multiLevelType w:val="hybridMultilevel"/>
    <w:tmpl w:val="0C6A9D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F6547B"/>
    <w:multiLevelType w:val="hybridMultilevel"/>
    <w:tmpl w:val="7E060CF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964848589">
    <w:abstractNumId w:val="2"/>
  </w:num>
  <w:num w:numId="2" w16cid:durableId="1054545976">
    <w:abstractNumId w:val="1"/>
  </w:num>
  <w:num w:numId="3" w16cid:durableId="971447261">
    <w:abstractNumId w:val="0"/>
  </w:num>
  <w:num w:numId="4" w16cid:durableId="1377777967">
    <w:abstractNumId w:val="4"/>
  </w:num>
  <w:num w:numId="5" w16cid:durableId="1758209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B7"/>
    <w:rsid w:val="000074E9"/>
    <w:rsid w:val="00015553"/>
    <w:rsid w:val="00023782"/>
    <w:rsid w:val="000343A8"/>
    <w:rsid w:val="00034A66"/>
    <w:rsid w:val="00035674"/>
    <w:rsid w:val="00036CE0"/>
    <w:rsid w:val="00037F3C"/>
    <w:rsid w:val="00043D1A"/>
    <w:rsid w:val="00051CB9"/>
    <w:rsid w:val="00051D8C"/>
    <w:rsid w:val="000605C6"/>
    <w:rsid w:val="0006382B"/>
    <w:rsid w:val="00070022"/>
    <w:rsid w:val="00071CB7"/>
    <w:rsid w:val="000733E4"/>
    <w:rsid w:val="000762CE"/>
    <w:rsid w:val="000809E0"/>
    <w:rsid w:val="00082968"/>
    <w:rsid w:val="000846E5"/>
    <w:rsid w:val="000849E9"/>
    <w:rsid w:val="000873A1"/>
    <w:rsid w:val="0009585D"/>
    <w:rsid w:val="000A6E73"/>
    <w:rsid w:val="000B130B"/>
    <w:rsid w:val="000B5356"/>
    <w:rsid w:val="000C44E7"/>
    <w:rsid w:val="000C72CA"/>
    <w:rsid w:val="000D18E1"/>
    <w:rsid w:val="000D74EB"/>
    <w:rsid w:val="000D768A"/>
    <w:rsid w:val="000E0E06"/>
    <w:rsid w:val="000E1AC5"/>
    <w:rsid w:val="000E338F"/>
    <w:rsid w:val="000F0909"/>
    <w:rsid w:val="000F417E"/>
    <w:rsid w:val="000F60A6"/>
    <w:rsid w:val="00102764"/>
    <w:rsid w:val="00103730"/>
    <w:rsid w:val="001042A4"/>
    <w:rsid w:val="001111F3"/>
    <w:rsid w:val="001321AD"/>
    <w:rsid w:val="0014280A"/>
    <w:rsid w:val="00142E6F"/>
    <w:rsid w:val="001532E5"/>
    <w:rsid w:val="00153791"/>
    <w:rsid w:val="0015506F"/>
    <w:rsid w:val="00157282"/>
    <w:rsid w:val="0016444C"/>
    <w:rsid w:val="0016461B"/>
    <w:rsid w:val="00171ED9"/>
    <w:rsid w:val="0017755C"/>
    <w:rsid w:val="001821C6"/>
    <w:rsid w:val="0018312A"/>
    <w:rsid w:val="0018666B"/>
    <w:rsid w:val="001875E4"/>
    <w:rsid w:val="00192954"/>
    <w:rsid w:val="00192DA6"/>
    <w:rsid w:val="00195458"/>
    <w:rsid w:val="001A02CB"/>
    <w:rsid w:val="001A2508"/>
    <w:rsid w:val="001A512C"/>
    <w:rsid w:val="001B0F54"/>
    <w:rsid w:val="001C0CE4"/>
    <w:rsid w:val="001C2469"/>
    <w:rsid w:val="001C5243"/>
    <w:rsid w:val="001D590D"/>
    <w:rsid w:val="001D61D4"/>
    <w:rsid w:val="001D7D91"/>
    <w:rsid w:val="001E69F9"/>
    <w:rsid w:val="001F1850"/>
    <w:rsid w:val="002018A9"/>
    <w:rsid w:val="00201CDA"/>
    <w:rsid w:val="00202BB4"/>
    <w:rsid w:val="002051E5"/>
    <w:rsid w:val="0021211E"/>
    <w:rsid w:val="00212992"/>
    <w:rsid w:val="00223E6A"/>
    <w:rsid w:val="00231F75"/>
    <w:rsid w:val="00232255"/>
    <w:rsid w:val="00232430"/>
    <w:rsid w:val="00235585"/>
    <w:rsid w:val="00236114"/>
    <w:rsid w:val="00236D37"/>
    <w:rsid w:val="002442AC"/>
    <w:rsid w:val="00244AE2"/>
    <w:rsid w:val="00245E3F"/>
    <w:rsid w:val="00257912"/>
    <w:rsid w:val="00262029"/>
    <w:rsid w:val="0026239A"/>
    <w:rsid w:val="002640DC"/>
    <w:rsid w:val="00265836"/>
    <w:rsid w:val="0026788F"/>
    <w:rsid w:val="00270875"/>
    <w:rsid w:val="00271BDD"/>
    <w:rsid w:val="00274FE3"/>
    <w:rsid w:val="002762F3"/>
    <w:rsid w:val="00277E55"/>
    <w:rsid w:val="00282EE3"/>
    <w:rsid w:val="00294869"/>
    <w:rsid w:val="002949F0"/>
    <w:rsid w:val="00295B17"/>
    <w:rsid w:val="002A4364"/>
    <w:rsid w:val="002A51AD"/>
    <w:rsid w:val="002A7F5D"/>
    <w:rsid w:val="002B44E4"/>
    <w:rsid w:val="002C38F2"/>
    <w:rsid w:val="002C49C6"/>
    <w:rsid w:val="002D1DA9"/>
    <w:rsid w:val="002D1FCE"/>
    <w:rsid w:val="002D268C"/>
    <w:rsid w:val="002D634E"/>
    <w:rsid w:val="002E0731"/>
    <w:rsid w:val="002E48CD"/>
    <w:rsid w:val="002F1D47"/>
    <w:rsid w:val="002F384B"/>
    <w:rsid w:val="002F504C"/>
    <w:rsid w:val="00300CC9"/>
    <w:rsid w:val="00301AB6"/>
    <w:rsid w:val="00303AC7"/>
    <w:rsid w:val="0030676D"/>
    <w:rsid w:val="003069F3"/>
    <w:rsid w:val="00307BD8"/>
    <w:rsid w:val="003113AF"/>
    <w:rsid w:val="0031158E"/>
    <w:rsid w:val="0031296B"/>
    <w:rsid w:val="00312DC4"/>
    <w:rsid w:val="003130E4"/>
    <w:rsid w:val="00314302"/>
    <w:rsid w:val="00317073"/>
    <w:rsid w:val="00322B66"/>
    <w:rsid w:val="00331193"/>
    <w:rsid w:val="00331B98"/>
    <w:rsid w:val="00331C96"/>
    <w:rsid w:val="0034035A"/>
    <w:rsid w:val="00340D98"/>
    <w:rsid w:val="0034578E"/>
    <w:rsid w:val="003526C3"/>
    <w:rsid w:val="00354D63"/>
    <w:rsid w:val="00355F00"/>
    <w:rsid w:val="0036156A"/>
    <w:rsid w:val="00363AF0"/>
    <w:rsid w:val="00370A57"/>
    <w:rsid w:val="00371C11"/>
    <w:rsid w:val="003731AE"/>
    <w:rsid w:val="0038235E"/>
    <w:rsid w:val="00384028"/>
    <w:rsid w:val="00386B40"/>
    <w:rsid w:val="00390CC1"/>
    <w:rsid w:val="00393AFF"/>
    <w:rsid w:val="00393EFD"/>
    <w:rsid w:val="00393FBC"/>
    <w:rsid w:val="00394338"/>
    <w:rsid w:val="00397020"/>
    <w:rsid w:val="003A159F"/>
    <w:rsid w:val="003A5E26"/>
    <w:rsid w:val="003A649D"/>
    <w:rsid w:val="003A6A70"/>
    <w:rsid w:val="003A7436"/>
    <w:rsid w:val="003B2B28"/>
    <w:rsid w:val="003B5067"/>
    <w:rsid w:val="003B5D55"/>
    <w:rsid w:val="003C0AA7"/>
    <w:rsid w:val="003C135F"/>
    <w:rsid w:val="003C1AD8"/>
    <w:rsid w:val="003C7B73"/>
    <w:rsid w:val="003D0364"/>
    <w:rsid w:val="003D120D"/>
    <w:rsid w:val="003D1F38"/>
    <w:rsid w:val="003D25AC"/>
    <w:rsid w:val="003D2F61"/>
    <w:rsid w:val="003D4E7B"/>
    <w:rsid w:val="003E61CF"/>
    <w:rsid w:val="003F0F47"/>
    <w:rsid w:val="0040035B"/>
    <w:rsid w:val="00402B02"/>
    <w:rsid w:val="00403D72"/>
    <w:rsid w:val="00403FA1"/>
    <w:rsid w:val="004057AB"/>
    <w:rsid w:val="00407120"/>
    <w:rsid w:val="00407AFF"/>
    <w:rsid w:val="00407B9C"/>
    <w:rsid w:val="00407EEE"/>
    <w:rsid w:val="0041054E"/>
    <w:rsid w:val="0041446A"/>
    <w:rsid w:val="00416C34"/>
    <w:rsid w:val="00420EAF"/>
    <w:rsid w:val="00422034"/>
    <w:rsid w:val="00425E89"/>
    <w:rsid w:val="00426516"/>
    <w:rsid w:val="004267AD"/>
    <w:rsid w:val="00432DE5"/>
    <w:rsid w:val="00443298"/>
    <w:rsid w:val="00443CFA"/>
    <w:rsid w:val="004448D7"/>
    <w:rsid w:val="00445D46"/>
    <w:rsid w:val="004462F3"/>
    <w:rsid w:val="00446ED1"/>
    <w:rsid w:val="00450BA4"/>
    <w:rsid w:val="00453A65"/>
    <w:rsid w:val="00455D7F"/>
    <w:rsid w:val="00455D93"/>
    <w:rsid w:val="004744A8"/>
    <w:rsid w:val="00483755"/>
    <w:rsid w:val="00483CDD"/>
    <w:rsid w:val="0049169D"/>
    <w:rsid w:val="00495F7D"/>
    <w:rsid w:val="00495F95"/>
    <w:rsid w:val="00495FCC"/>
    <w:rsid w:val="004A2A39"/>
    <w:rsid w:val="004A2EF8"/>
    <w:rsid w:val="004A437A"/>
    <w:rsid w:val="004B175B"/>
    <w:rsid w:val="004B34BE"/>
    <w:rsid w:val="004B4844"/>
    <w:rsid w:val="004B7D0C"/>
    <w:rsid w:val="004C333E"/>
    <w:rsid w:val="004C3511"/>
    <w:rsid w:val="004C42B4"/>
    <w:rsid w:val="004C46B2"/>
    <w:rsid w:val="004D357F"/>
    <w:rsid w:val="004D39AC"/>
    <w:rsid w:val="004D4ABA"/>
    <w:rsid w:val="004D4F14"/>
    <w:rsid w:val="004D73DB"/>
    <w:rsid w:val="004D7EFB"/>
    <w:rsid w:val="004E0D4F"/>
    <w:rsid w:val="004E1B89"/>
    <w:rsid w:val="004E37DA"/>
    <w:rsid w:val="004E5FB6"/>
    <w:rsid w:val="00502B0D"/>
    <w:rsid w:val="00506645"/>
    <w:rsid w:val="00506C61"/>
    <w:rsid w:val="00507A14"/>
    <w:rsid w:val="00511EA0"/>
    <w:rsid w:val="005131DD"/>
    <w:rsid w:val="00515559"/>
    <w:rsid w:val="00527132"/>
    <w:rsid w:val="00532258"/>
    <w:rsid w:val="00534D02"/>
    <w:rsid w:val="00537540"/>
    <w:rsid w:val="00537BFC"/>
    <w:rsid w:val="00541540"/>
    <w:rsid w:val="00550775"/>
    <w:rsid w:val="00553D2D"/>
    <w:rsid w:val="005564C7"/>
    <w:rsid w:val="00556F71"/>
    <w:rsid w:val="0056194F"/>
    <w:rsid w:val="00561F21"/>
    <w:rsid w:val="005642D6"/>
    <w:rsid w:val="00567B54"/>
    <w:rsid w:val="00570711"/>
    <w:rsid w:val="005707FF"/>
    <w:rsid w:val="00571C2B"/>
    <w:rsid w:val="00584387"/>
    <w:rsid w:val="00587961"/>
    <w:rsid w:val="00590E32"/>
    <w:rsid w:val="0059618F"/>
    <w:rsid w:val="005A066B"/>
    <w:rsid w:val="005A0939"/>
    <w:rsid w:val="005A29C3"/>
    <w:rsid w:val="005B5D4C"/>
    <w:rsid w:val="005C17FD"/>
    <w:rsid w:val="005C18DF"/>
    <w:rsid w:val="005C389B"/>
    <w:rsid w:val="005D428F"/>
    <w:rsid w:val="005D500E"/>
    <w:rsid w:val="005D5A18"/>
    <w:rsid w:val="005D6764"/>
    <w:rsid w:val="005D78B3"/>
    <w:rsid w:val="005E2159"/>
    <w:rsid w:val="005E3322"/>
    <w:rsid w:val="005E482C"/>
    <w:rsid w:val="00600788"/>
    <w:rsid w:val="006019B0"/>
    <w:rsid w:val="0060362A"/>
    <w:rsid w:val="00610717"/>
    <w:rsid w:val="00614F58"/>
    <w:rsid w:val="006204A0"/>
    <w:rsid w:val="00622E00"/>
    <w:rsid w:val="00635C9E"/>
    <w:rsid w:val="00640AAE"/>
    <w:rsid w:val="00643461"/>
    <w:rsid w:val="0064379C"/>
    <w:rsid w:val="006443BC"/>
    <w:rsid w:val="00647191"/>
    <w:rsid w:val="00651AAA"/>
    <w:rsid w:val="0065287E"/>
    <w:rsid w:val="00655734"/>
    <w:rsid w:val="00657224"/>
    <w:rsid w:val="006629B7"/>
    <w:rsid w:val="006633BC"/>
    <w:rsid w:val="006704F1"/>
    <w:rsid w:val="00672F2C"/>
    <w:rsid w:val="00685076"/>
    <w:rsid w:val="00685390"/>
    <w:rsid w:val="0068581B"/>
    <w:rsid w:val="00685CA0"/>
    <w:rsid w:val="00685E4F"/>
    <w:rsid w:val="00687E73"/>
    <w:rsid w:val="0069175F"/>
    <w:rsid w:val="00692F2C"/>
    <w:rsid w:val="00694DCE"/>
    <w:rsid w:val="006976EF"/>
    <w:rsid w:val="006A2248"/>
    <w:rsid w:val="006A4547"/>
    <w:rsid w:val="006A5DD7"/>
    <w:rsid w:val="006B40BE"/>
    <w:rsid w:val="006C5E2D"/>
    <w:rsid w:val="006C7062"/>
    <w:rsid w:val="006D261B"/>
    <w:rsid w:val="006D5A8E"/>
    <w:rsid w:val="006D7B8F"/>
    <w:rsid w:val="006E5EAF"/>
    <w:rsid w:val="006E6C6F"/>
    <w:rsid w:val="006E7D87"/>
    <w:rsid w:val="006F476F"/>
    <w:rsid w:val="006F66B5"/>
    <w:rsid w:val="006F7694"/>
    <w:rsid w:val="00700EB1"/>
    <w:rsid w:val="00707C78"/>
    <w:rsid w:val="00713FAC"/>
    <w:rsid w:val="007172C2"/>
    <w:rsid w:val="00730086"/>
    <w:rsid w:val="00731FF5"/>
    <w:rsid w:val="00732B3D"/>
    <w:rsid w:val="00735767"/>
    <w:rsid w:val="00741835"/>
    <w:rsid w:val="007425FE"/>
    <w:rsid w:val="00746A16"/>
    <w:rsid w:val="00752186"/>
    <w:rsid w:val="00755EBF"/>
    <w:rsid w:val="00761D62"/>
    <w:rsid w:val="0076292F"/>
    <w:rsid w:val="007640A8"/>
    <w:rsid w:val="0076746F"/>
    <w:rsid w:val="007709D8"/>
    <w:rsid w:val="00775D79"/>
    <w:rsid w:val="00780DC2"/>
    <w:rsid w:val="0078363A"/>
    <w:rsid w:val="00784AD2"/>
    <w:rsid w:val="00796230"/>
    <w:rsid w:val="007973E5"/>
    <w:rsid w:val="007A2AC1"/>
    <w:rsid w:val="007B416D"/>
    <w:rsid w:val="007B4BE6"/>
    <w:rsid w:val="007B6712"/>
    <w:rsid w:val="007B69FE"/>
    <w:rsid w:val="007C052F"/>
    <w:rsid w:val="007C324D"/>
    <w:rsid w:val="007C466A"/>
    <w:rsid w:val="007C49DB"/>
    <w:rsid w:val="007C5B32"/>
    <w:rsid w:val="007D0364"/>
    <w:rsid w:val="007D0972"/>
    <w:rsid w:val="007D114B"/>
    <w:rsid w:val="007D3B61"/>
    <w:rsid w:val="007D44EE"/>
    <w:rsid w:val="007D4D8F"/>
    <w:rsid w:val="007E0C2C"/>
    <w:rsid w:val="007E2C5A"/>
    <w:rsid w:val="007E5514"/>
    <w:rsid w:val="007E5B43"/>
    <w:rsid w:val="007F1422"/>
    <w:rsid w:val="007F31B9"/>
    <w:rsid w:val="00800501"/>
    <w:rsid w:val="008041E8"/>
    <w:rsid w:val="00805C09"/>
    <w:rsid w:val="00821F7C"/>
    <w:rsid w:val="00827849"/>
    <w:rsid w:val="008279E3"/>
    <w:rsid w:val="0083234A"/>
    <w:rsid w:val="008363BD"/>
    <w:rsid w:val="008376A3"/>
    <w:rsid w:val="00837D35"/>
    <w:rsid w:val="00842FB3"/>
    <w:rsid w:val="00843247"/>
    <w:rsid w:val="0085311E"/>
    <w:rsid w:val="008532F2"/>
    <w:rsid w:val="00853D2A"/>
    <w:rsid w:val="00855D0C"/>
    <w:rsid w:val="008734B4"/>
    <w:rsid w:val="00874CC8"/>
    <w:rsid w:val="00877EC9"/>
    <w:rsid w:val="00882AA7"/>
    <w:rsid w:val="0088398D"/>
    <w:rsid w:val="008848F8"/>
    <w:rsid w:val="00885941"/>
    <w:rsid w:val="008A31C2"/>
    <w:rsid w:val="008A31FC"/>
    <w:rsid w:val="008A3302"/>
    <w:rsid w:val="008A3368"/>
    <w:rsid w:val="008A3E6F"/>
    <w:rsid w:val="008B2E0F"/>
    <w:rsid w:val="008B6353"/>
    <w:rsid w:val="008B7F08"/>
    <w:rsid w:val="008C05EE"/>
    <w:rsid w:val="008C1419"/>
    <w:rsid w:val="008C399B"/>
    <w:rsid w:val="008C4CE7"/>
    <w:rsid w:val="008C778A"/>
    <w:rsid w:val="008D085F"/>
    <w:rsid w:val="008D109E"/>
    <w:rsid w:val="008D2058"/>
    <w:rsid w:val="008D4C76"/>
    <w:rsid w:val="008D5176"/>
    <w:rsid w:val="008D6575"/>
    <w:rsid w:val="008E4BB8"/>
    <w:rsid w:val="008F5CB0"/>
    <w:rsid w:val="008F685A"/>
    <w:rsid w:val="0090069F"/>
    <w:rsid w:val="009065E2"/>
    <w:rsid w:val="00914BA2"/>
    <w:rsid w:val="009168EE"/>
    <w:rsid w:val="00917BF1"/>
    <w:rsid w:val="0092244B"/>
    <w:rsid w:val="00925559"/>
    <w:rsid w:val="00926537"/>
    <w:rsid w:val="00927D17"/>
    <w:rsid w:val="0093121E"/>
    <w:rsid w:val="00931595"/>
    <w:rsid w:val="00936C83"/>
    <w:rsid w:val="00943541"/>
    <w:rsid w:val="00943721"/>
    <w:rsid w:val="00943E64"/>
    <w:rsid w:val="00946F6C"/>
    <w:rsid w:val="009527E9"/>
    <w:rsid w:val="009553A0"/>
    <w:rsid w:val="009578DB"/>
    <w:rsid w:val="009579F8"/>
    <w:rsid w:val="0096348E"/>
    <w:rsid w:val="00963C5F"/>
    <w:rsid w:val="00963CD9"/>
    <w:rsid w:val="009649EA"/>
    <w:rsid w:val="00964E68"/>
    <w:rsid w:val="00965228"/>
    <w:rsid w:val="0097185A"/>
    <w:rsid w:val="00974CC8"/>
    <w:rsid w:val="0098574C"/>
    <w:rsid w:val="0099158F"/>
    <w:rsid w:val="00991FF3"/>
    <w:rsid w:val="00993416"/>
    <w:rsid w:val="009A2510"/>
    <w:rsid w:val="009A47B4"/>
    <w:rsid w:val="009A4CA9"/>
    <w:rsid w:val="009A5799"/>
    <w:rsid w:val="009A58FA"/>
    <w:rsid w:val="009A5C2F"/>
    <w:rsid w:val="009B0B69"/>
    <w:rsid w:val="009B1F34"/>
    <w:rsid w:val="009B209B"/>
    <w:rsid w:val="009B4D2E"/>
    <w:rsid w:val="009B6136"/>
    <w:rsid w:val="009B6E6A"/>
    <w:rsid w:val="009C26DD"/>
    <w:rsid w:val="009C5589"/>
    <w:rsid w:val="009D36AB"/>
    <w:rsid w:val="009D7606"/>
    <w:rsid w:val="009E4541"/>
    <w:rsid w:val="009E6A6E"/>
    <w:rsid w:val="009F1FB1"/>
    <w:rsid w:val="00A02D2A"/>
    <w:rsid w:val="00A03B02"/>
    <w:rsid w:val="00A05625"/>
    <w:rsid w:val="00A06F13"/>
    <w:rsid w:val="00A110FD"/>
    <w:rsid w:val="00A1129B"/>
    <w:rsid w:val="00A12426"/>
    <w:rsid w:val="00A14720"/>
    <w:rsid w:val="00A14DA0"/>
    <w:rsid w:val="00A15542"/>
    <w:rsid w:val="00A15A28"/>
    <w:rsid w:val="00A15FF1"/>
    <w:rsid w:val="00A21356"/>
    <w:rsid w:val="00A249D4"/>
    <w:rsid w:val="00A26B7F"/>
    <w:rsid w:val="00A36106"/>
    <w:rsid w:val="00A40D92"/>
    <w:rsid w:val="00A54210"/>
    <w:rsid w:val="00A621A4"/>
    <w:rsid w:val="00A63447"/>
    <w:rsid w:val="00A66E64"/>
    <w:rsid w:val="00A719B0"/>
    <w:rsid w:val="00A82B4D"/>
    <w:rsid w:val="00A87FCC"/>
    <w:rsid w:val="00AA4B06"/>
    <w:rsid w:val="00AA5BFB"/>
    <w:rsid w:val="00AA66BA"/>
    <w:rsid w:val="00AA7891"/>
    <w:rsid w:val="00AC0CFC"/>
    <w:rsid w:val="00AC327B"/>
    <w:rsid w:val="00AC4D91"/>
    <w:rsid w:val="00AD36A3"/>
    <w:rsid w:val="00AD4831"/>
    <w:rsid w:val="00AD5A16"/>
    <w:rsid w:val="00AE5D43"/>
    <w:rsid w:val="00AF0534"/>
    <w:rsid w:val="00AF3CE2"/>
    <w:rsid w:val="00B01B04"/>
    <w:rsid w:val="00B10858"/>
    <w:rsid w:val="00B11B24"/>
    <w:rsid w:val="00B14A08"/>
    <w:rsid w:val="00B23191"/>
    <w:rsid w:val="00B24609"/>
    <w:rsid w:val="00B30095"/>
    <w:rsid w:val="00B33471"/>
    <w:rsid w:val="00B33DD5"/>
    <w:rsid w:val="00B35826"/>
    <w:rsid w:val="00B36543"/>
    <w:rsid w:val="00B461D2"/>
    <w:rsid w:val="00B50F14"/>
    <w:rsid w:val="00B5147E"/>
    <w:rsid w:val="00B51E4F"/>
    <w:rsid w:val="00B52834"/>
    <w:rsid w:val="00B542D1"/>
    <w:rsid w:val="00B55D2E"/>
    <w:rsid w:val="00B570C1"/>
    <w:rsid w:val="00B7623D"/>
    <w:rsid w:val="00B7682E"/>
    <w:rsid w:val="00B84C0C"/>
    <w:rsid w:val="00B851F3"/>
    <w:rsid w:val="00B85D28"/>
    <w:rsid w:val="00BA0E44"/>
    <w:rsid w:val="00BA4BBD"/>
    <w:rsid w:val="00BA6BA7"/>
    <w:rsid w:val="00BA78DE"/>
    <w:rsid w:val="00BB0ABA"/>
    <w:rsid w:val="00BC7A8D"/>
    <w:rsid w:val="00BC7D0B"/>
    <w:rsid w:val="00BD27EF"/>
    <w:rsid w:val="00BD6D27"/>
    <w:rsid w:val="00BD74CB"/>
    <w:rsid w:val="00BE64D9"/>
    <w:rsid w:val="00BE65B9"/>
    <w:rsid w:val="00BE764D"/>
    <w:rsid w:val="00BE7AFB"/>
    <w:rsid w:val="00BE7E22"/>
    <w:rsid w:val="00BF3EFB"/>
    <w:rsid w:val="00BF49A7"/>
    <w:rsid w:val="00BF51E5"/>
    <w:rsid w:val="00BF5276"/>
    <w:rsid w:val="00BF6F70"/>
    <w:rsid w:val="00C013AA"/>
    <w:rsid w:val="00C02A2A"/>
    <w:rsid w:val="00C04C93"/>
    <w:rsid w:val="00C04CEA"/>
    <w:rsid w:val="00C17270"/>
    <w:rsid w:val="00C21C79"/>
    <w:rsid w:val="00C242D3"/>
    <w:rsid w:val="00C26338"/>
    <w:rsid w:val="00C2712F"/>
    <w:rsid w:val="00C32CF1"/>
    <w:rsid w:val="00C332C7"/>
    <w:rsid w:val="00C4312D"/>
    <w:rsid w:val="00C522A4"/>
    <w:rsid w:val="00C55A65"/>
    <w:rsid w:val="00C56C37"/>
    <w:rsid w:val="00C62647"/>
    <w:rsid w:val="00C62C00"/>
    <w:rsid w:val="00C676DA"/>
    <w:rsid w:val="00C723CD"/>
    <w:rsid w:val="00C74BF8"/>
    <w:rsid w:val="00C77FD7"/>
    <w:rsid w:val="00C92B77"/>
    <w:rsid w:val="00C92CEF"/>
    <w:rsid w:val="00C95900"/>
    <w:rsid w:val="00C97B99"/>
    <w:rsid w:val="00C97E2C"/>
    <w:rsid w:val="00CA210A"/>
    <w:rsid w:val="00CB1019"/>
    <w:rsid w:val="00CB4F06"/>
    <w:rsid w:val="00CB6F24"/>
    <w:rsid w:val="00CD68A0"/>
    <w:rsid w:val="00CD709F"/>
    <w:rsid w:val="00CE2A88"/>
    <w:rsid w:val="00CF1A2A"/>
    <w:rsid w:val="00CF1EE6"/>
    <w:rsid w:val="00CF366B"/>
    <w:rsid w:val="00CF7B6E"/>
    <w:rsid w:val="00D02CD5"/>
    <w:rsid w:val="00D06F7C"/>
    <w:rsid w:val="00D1106E"/>
    <w:rsid w:val="00D12422"/>
    <w:rsid w:val="00D2021A"/>
    <w:rsid w:val="00D212C5"/>
    <w:rsid w:val="00D34B65"/>
    <w:rsid w:val="00D35ED8"/>
    <w:rsid w:val="00D37E0B"/>
    <w:rsid w:val="00D427E7"/>
    <w:rsid w:val="00D45C4A"/>
    <w:rsid w:val="00D6309D"/>
    <w:rsid w:val="00D63831"/>
    <w:rsid w:val="00D640B9"/>
    <w:rsid w:val="00D703B5"/>
    <w:rsid w:val="00D72E46"/>
    <w:rsid w:val="00D75467"/>
    <w:rsid w:val="00D869B7"/>
    <w:rsid w:val="00D87E71"/>
    <w:rsid w:val="00D91B12"/>
    <w:rsid w:val="00D96080"/>
    <w:rsid w:val="00D9687D"/>
    <w:rsid w:val="00DA08F1"/>
    <w:rsid w:val="00DA532E"/>
    <w:rsid w:val="00DB0B67"/>
    <w:rsid w:val="00DC2049"/>
    <w:rsid w:val="00DC2F8B"/>
    <w:rsid w:val="00DE0BFF"/>
    <w:rsid w:val="00DE1390"/>
    <w:rsid w:val="00DE1519"/>
    <w:rsid w:val="00DE3DE6"/>
    <w:rsid w:val="00DF0770"/>
    <w:rsid w:val="00DF1196"/>
    <w:rsid w:val="00DF2FD0"/>
    <w:rsid w:val="00E0099D"/>
    <w:rsid w:val="00E00A18"/>
    <w:rsid w:val="00E01C2F"/>
    <w:rsid w:val="00E02475"/>
    <w:rsid w:val="00E058C2"/>
    <w:rsid w:val="00E063F7"/>
    <w:rsid w:val="00E23A09"/>
    <w:rsid w:val="00E24F99"/>
    <w:rsid w:val="00E30312"/>
    <w:rsid w:val="00E30E0A"/>
    <w:rsid w:val="00E352CC"/>
    <w:rsid w:val="00E37BB6"/>
    <w:rsid w:val="00E40828"/>
    <w:rsid w:val="00E43C4A"/>
    <w:rsid w:val="00E46B84"/>
    <w:rsid w:val="00E5377B"/>
    <w:rsid w:val="00E56B7E"/>
    <w:rsid w:val="00E572E4"/>
    <w:rsid w:val="00E644B5"/>
    <w:rsid w:val="00E64F1A"/>
    <w:rsid w:val="00E71430"/>
    <w:rsid w:val="00E722A8"/>
    <w:rsid w:val="00E81BD1"/>
    <w:rsid w:val="00E83732"/>
    <w:rsid w:val="00E9021B"/>
    <w:rsid w:val="00E919B1"/>
    <w:rsid w:val="00E97BA0"/>
    <w:rsid w:val="00EA0FEE"/>
    <w:rsid w:val="00EA1738"/>
    <w:rsid w:val="00EA2855"/>
    <w:rsid w:val="00EA4D5D"/>
    <w:rsid w:val="00EA5E07"/>
    <w:rsid w:val="00EB3EE8"/>
    <w:rsid w:val="00EB44C1"/>
    <w:rsid w:val="00EB4BC2"/>
    <w:rsid w:val="00EB4EBD"/>
    <w:rsid w:val="00EC7FA3"/>
    <w:rsid w:val="00ED1701"/>
    <w:rsid w:val="00ED2507"/>
    <w:rsid w:val="00ED4981"/>
    <w:rsid w:val="00ED72CE"/>
    <w:rsid w:val="00ED790D"/>
    <w:rsid w:val="00EE12E2"/>
    <w:rsid w:val="00EF24EC"/>
    <w:rsid w:val="00EF4BA4"/>
    <w:rsid w:val="00EF55DC"/>
    <w:rsid w:val="00F036D7"/>
    <w:rsid w:val="00F03E7E"/>
    <w:rsid w:val="00F15E8A"/>
    <w:rsid w:val="00F2266C"/>
    <w:rsid w:val="00F26B01"/>
    <w:rsid w:val="00F27E88"/>
    <w:rsid w:val="00F30B88"/>
    <w:rsid w:val="00F30D11"/>
    <w:rsid w:val="00F441C7"/>
    <w:rsid w:val="00F4716B"/>
    <w:rsid w:val="00F52103"/>
    <w:rsid w:val="00F56AD8"/>
    <w:rsid w:val="00F56BBF"/>
    <w:rsid w:val="00F57628"/>
    <w:rsid w:val="00F62477"/>
    <w:rsid w:val="00F633DC"/>
    <w:rsid w:val="00F639C6"/>
    <w:rsid w:val="00F663E1"/>
    <w:rsid w:val="00F67D6B"/>
    <w:rsid w:val="00F73BFA"/>
    <w:rsid w:val="00F7406E"/>
    <w:rsid w:val="00F755B3"/>
    <w:rsid w:val="00F81C46"/>
    <w:rsid w:val="00F82665"/>
    <w:rsid w:val="00F90D6C"/>
    <w:rsid w:val="00F917BD"/>
    <w:rsid w:val="00F95B5D"/>
    <w:rsid w:val="00F96C07"/>
    <w:rsid w:val="00F97D82"/>
    <w:rsid w:val="00F97E93"/>
    <w:rsid w:val="00FA05CF"/>
    <w:rsid w:val="00FA150A"/>
    <w:rsid w:val="00FA551E"/>
    <w:rsid w:val="00FA5BF9"/>
    <w:rsid w:val="00FB0699"/>
    <w:rsid w:val="00FB152E"/>
    <w:rsid w:val="00FB465A"/>
    <w:rsid w:val="00FB4F61"/>
    <w:rsid w:val="00FB74B6"/>
    <w:rsid w:val="00FC207A"/>
    <w:rsid w:val="00FC6A9A"/>
    <w:rsid w:val="00FD0A1B"/>
    <w:rsid w:val="00FD1AED"/>
    <w:rsid w:val="00FD4EC2"/>
    <w:rsid w:val="00FD7CA5"/>
    <w:rsid w:val="00FD7D16"/>
    <w:rsid w:val="00FE77EC"/>
    <w:rsid w:val="00FF5641"/>
    <w:rsid w:val="00FF58A1"/>
    <w:rsid w:val="00FF59EA"/>
    <w:rsid w:val="00FF6A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4DF8"/>
  <w15:chartTrackingRefBased/>
  <w15:docId w15:val="{A0AC302E-FF28-4F6B-ABFB-EFD2EE5E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1"/>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2255"/>
    <w:pPr>
      <w:keepNext/>
      <w:keepLines/>
      <w:spacing w:before="360" w:after="80"/>
      <w:jc w:val="center"/>
      <w:outlineLvl w:val="0"/>
    </w:pPr>
    <w:rPr>
      <w:rFonts w:eastAsiaTheme="majorEastAsia" w:cstheme="majorBidi"/>
      <w:b/>
      <w:sz w:val="24"/>
      <w:szCs w:val="40"/>
    </w:rPr>
  </w:style>
  <w:style w:type="paragraph" w:styleId="Titre2">
    <w:name w:val="heading 2"/>
    <w:basedOn w:val="Normal"/>
    <w:next w:val="Normal"/>
    <w:link w:val="Titre2Car"/>
    <w:uiPriority w:val="9"/>
    <w:unhideWhenUsed/>
    <w:qFormat/>
    <w:rsid w:val="00201CDA"/>
    <w:pPr>
      <w:keepNext/>
      <w:keepLines/>
      <w:spacing w:before="160" w:after="120"/>
      <w:outlineLvl w:val="1"/>
    </w:pPr>
    <w:rPr>
      <w:rFonts w:eastAsiaTheme="majorEastAsia" w:cstheme="majorBidi"/>
      <w:b/>
      <w:color w:val="7F7F7F" w:themeColor="text1" w:themeTint="80"/>
      <w:sz w:val="22"/>
      <w:szCs w:val="32"/>
      <w:u w:val="single"/>
    </w:rPr>
  </w:style>
  <w:style w:type="paragraph" w:styleId="Titre3">
    <w:name w:val="heading 3"/>
    <w:basedOn w:val="Normal"/>
    <w:next w:val="Normal"/>
    <w:link w:val="Titre3Car"/>
    <w:uiPriority w:val="9"/>
    <w:unhideWhenUsed/>
    <w:qFormat/>
    <w:rsid w:val="00071C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1C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71CB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71C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71CB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71CB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71CB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2255"/>
    <w:rPr>
      <w:rFonts w:eastAsiaTheme="majorEastAsia" w:cstheme="majorBidi"/>
      <w:b/>
      <w:sz w:val="24"/>
      <w:szCs w:val="40"/>
    </w:rPr>
  </w:style>
  <w:style w:type="character" w:customStyle="1" w:styleId="Titre2Car">
    <w:name w:val="Titre 2 Car"/>
    <w:basedOn w:val="Policepardfaut"/>
    <w:link w:val="Titre2"/>
    <w:uiPriority w:val="9"/>
    <w:rsid w:val="00201CDA"/>
    <w:rPr>
      <w:rFonts w:eastAsiaTheme="majorEastAsia" w:cstheme="majorBidi"/>
      <w:b/>
      <w:color w:val="7F7F7F" w:themeColor="text1" w:themeTint="80"/>
      <w:sz w:val="22"/>
      <w:szCs w:val="32"/>
      <w:u w:val="single"/>
    </w:rPr>
  </w:style>
  <w:style w:type="character" w:customStyle="1" w:styleId="Titre3Car">
    <w:name w:val="Titre 3 Car"/>
    <w:basedOn w:val="Policepardfaut"/>
    <w:link w:val="Titre3"/>
    <w:uiPriority w:val="9"/>
    <w:rsid w:val="00071CB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71CB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71CB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71CB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71CB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71CB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71CB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71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1C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2255"/>
    <w:pPr>
      <w:numPr>
        <w:ilvl w:val="1"/>
      </w:numPr>
    </w:pPr>
    <w:rPr>
      <w:rFonts w:eastAsiaTheme="majorEastAsia" w:cstheme="majorBidi"/>
      <w:b/>
      <w:color w:val="595959" w:themeColor="text1" w:themeTint="A6"/>
      <w:spacing w:val="15"/>
      <w:sz w:val="22"/>
      <w:szCs w:val="28"/>
      <w:u w:val="single"/>
    </w:rPr>
  </w:style>
  <w:style w:type="character" w:customStyle="1" w:styleId="Sous-titreCar">
    <w:name w:val="Sous-titre Car"/>
    <w:basedOn w:val="Policepardfaut"/>
    <w:link w:val="Sous-titre"/>
    <w:uiPriority w:val="11"/>
    <w:rsid w:val="00232255"/>
    <w:rPr>
      <w:rFonts w:eastAsiaTheme="majorEastAsia" w:cstheme="majorBidi"/>
      <w:b/>
      <w:color w:val="595959" w:themeColor="text1" w:themeTint="A6"/>
      <w:spacing w:val="15"/>
      <w:sz w:val="22"/>
      <w:szCs w:val="28"/>
      <w:u w:val="single"/>
    </w:rPr>
  </w:style>
  <w:style w:type="paragraph" w:styleId="Citation">
    <w:name w:val="Quote"/>
    <w:basedOn w:val="Normal"/>
    <w:next w:val="Normal"/>
    <w:link w:val="CitationCar"/>
    <w:uiPriority w:val="29"/>
    <w:qFormat/>
    <w:rsid w:val="00071CB7"/>
    <w:pPr>
      <w:spacing w:before="160"/>
      <w:jc w:val="center"/>
    </w:pPr>
    <w:rPr>
      <w:i/>
      <w:iCs/>
      <w:color w:val="404040" w:themeColor="text1" w:themeTint="BF"/>
    </w:rPr>
  </w:style>
  <w:style w:type="character" w:customStyle="1" w:styleId="CitationCar">
    <w:name w:val="Citation Car"/>
    <w:basedOn w:val="Policepardfaut"/>
    <w:link w:val="Citation"/>
    <w:uiPriority w:val="29"/>
    <w:rsid w:val="00071CB7"/>
    <w:rPr>
      <w:i/>
      <w:iCs/>
      <w:color w:val="404040" w:themeColor="text1" w:themeTint="BF"/>
    </w:rPr>
  </w:style>
  <w:style w:type="paragraph" w:styleId="Paragraphedeliste">
    <w:name w:val="List Paragraph"/>
    <w:basedOn w:val="Normal"/>
    <w:uiPriority w:val="34"/>
    <w:qFormat/>
    <w:rsid w:val="00071CB7"/>
    <w:pPr>
      <w:ind w:left="720"/>
      <w:contextualSpacing/>
    </w:pPr>
  </w:style>
  <w:style w:type="character" w:styleId="Accentuationintense">
    <w:name w:val="Intense Emphasis"/>
    <w:basedOn w:val="Policepardfaut"/>
    <w:uiPriority w:val="21"/>
    <w:qFormat/>
    <w:rsid w:val="00071CB7"/>
    <w:rPr>
      <w:i/>
      <w:iCs/>
      <w:color w:val="0F4761" w:themeColor="accent1" w:themeShade="BF"/>
    </w:rPr>
  </w:style>
  <w:style w:type="paragraph" w:styleId="Citationintense">
    <w:name w:val="Intense Quote"/>
    <w:basedOn w:val="Normal"/>
    <w:next w:val="Normal"/>
    <w:link w:val="CitationintenseCar"/>
    <w:uiPriority w:val="30"/>
    <w:qFormat/>
    <w:rsid w:val="00071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1CB7"/>
    <w:rPr>
      <w:i/>
      <w:iCs/>
      <w:color w:val="0F4761" w:themeColor="accent1" w:themeShade="BF"/>
    </w:rPr>
  </w:style>
  <w:style w:type="character" w:styleId="Rfrenceintense">
    <w:name w:val="Intense Reference"/>
    <w:basedOn w:val="Policepardfaut"/>
    <w:uiPriority w:val="32"/>
    <w:qFormat/>
    <w:rsid w:val="00071CB7"/>
    <w:rPr>
      <w:b/>
      <w:bCs/>
      <w:smallCaps/>
      <w:color w:val="0F4761" w:themeColor="accent1" w:themeShade="BF"/>
      <w:spacing w:val="5"/>
    </w:rPr>
  </w:style>
  <w:style w:type="paragraph" w:styleId="En-tte">
    <w:name w:val="header"/>
    <w:basedOn w:val="Normal"/>
    <w:link w:val="En-tteCar"/>
    <w:uiPriority w:val="99"/>
    <w:unhideWhenUsed/>
    <w:rsid w:val="00071CB7"/>
    <w:pPr>
      <w:tabs>
        <w:tab w:val="center" w:pos="4536"/>
        <w:tab w:val="right" w:pos="9072"/>
      </w:tabs>
      <w:spacing w:after="0" w:line="240" w:lineRule="auto"/>
    </w:pPr>
  </w:style>
  <w:style w:type="character" w:customStyle="1" w:styleId="En-tteCar">
    <w:name w:val="En-tête Car"/>
    <w:basedOn w:val="Policepardfaut"/>
    <w:link w:val="En-tte"/>
    <w:uiPriority w:val="99"/>
    <w:rsid w:val="00071CB7"/>
  </w:style>
  <w:style w:type="paragraph" w:styleId="Pieddepage">
    <w:name w:val="footer"/>
    <w:basedOn w:val="Normal"/>
    <w:link w:val="PieddepageCar"/>
    <w:uiPriority w:val="99"/>
    <w:unhideWhenUsed/>
    <w:rsid w:val="00071C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CB7"/>
  </w:style>
  <w:style w:type="character" w:styleId="Lienhypertexte">
    <w:name w:val="Hyperlink"/>
    <w:basedOn w:val="Policepardfaut"/>
    <w:uiPriority w:val="99"/>
    <w:unhideWhenUsed/>
    <w:rsid w:val="00071CB7"/>
    <w:rPr>
      <w:color w:val="467886" w:themeColor="hyperlink"/>
      <w:u w:val="single"/>
    </w:rPr>
  </w:style>
  <w:style w:type="character" w:styleId="Mentionnonrsolue">
    <w:name w:val="Unresolved Mention"/>
    <w:basedOn w:val="Policepardfaut"/>
    <w:uiPriority w:val="99"/>
    <w:semiHidden/>
    <w:unhideWhenUsed/>
    <w:rsid w:val="00071CB7"/>
    <w:rPr>
      <w:color w:val="605E5C"/>
      <w:shd w:val="clear" w:color="auto" w:fill="E1DFDD"/>
    </w:rPr>
  </w:style>
  <w:style w:type="character" w:styleId="Accentuationlgre">
    <w:name w:val="Subtle Emphasis"/>
    <w:basedOn w:val="Policepardfaut"/>
    <w:uiPriority w:val="19"/>
    <w:qFormat/>
    <w:rsid w:val="00071CB7"/>
    <w:rPr>
      <w:i/>
      <w:iCs/>
      <w:color w:val="404040" w:themeColor="text1" w:themeTint="BF"/>
    </w:rPr>
  </w:style>
  <w:style w:type="paragraph" w:styleId="NormalWeb">
    <w:name w:val="Normal (Web)"/>
    <w:basedOn w:val="Normal"/>
    <w:unhideWhenUsed/>
    <w:rsid w:val="007F142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7F1422"/>
    <w:rPr>
      <w:b/>
      <w:bCs/>
    </w:rPr>
  </w:style>
  <w:style w:type="character" w:styleId="Appelnotedebasdep">
    <w:name w:val="footnote reference"/>
    <w:basedOn w:val="Policepardfaut"/>
    <w:uiPriority w:val="99"/>
    <w:semiHidden/>
    <w:unhideWhenUsed/>
    <w:rsid w:val="00F97D82"/>
    <w:rPr>
      <w:vertAlign w:val="superscript"/>
    </w:rPr>
  </w:style>
  <w:style w:type="paragraph" w:styleId="En-ttedetabledesmatires">
    <w:name w:val="TOC Heading"/>
    <w:basedOn w:val="Titre1"/>
    <w:next w:val="Normal"/>
    <w:uiPriority w:val="39"/>
    <w:unhideWhenUsed/>
    <w:qFormat/>
    <w:rsid w:val="00201CDA"/>
    <w:pPr>
      <w:spacing w:before="240" w:after="0"/>
      <w:jc w:val="left"/>
      <w:outlineLvl w:val="9"/>
    </w:pPr>
    <w:rPr>
      <w:rFonts w:asciiTheme="majorHAnsi" w:hAnsiTheme="majorHAnsi"/>
      <w:b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201CDA"/>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201CDA"/>
    <w:pPr>
      <w:spacing w:after="0"/>
      <w:ind w:left="210"/>
    </w:pPr>
    <w:rPr>
      <w:rFonts w:asciiTheme="minorHAnsi" w:hAnsiTheme="minorHAnsi"/>
      <w:smallCaps/>
      <w:sz w:val="20"/>
      <w:szCs w:val="20"/>
    </w:rPr>
  </w:style>
  <w:style w:type="paragraph" w:styleId="TM3">
    <w:name w:val="toc 3"/>
    <w:basedOn w:val="Normal"/>
    <w:next w:val="Normal"/>
    <w:autoRedefine/>
    <w:uiPriority w:val="39"/>
    <w:unhideWhenUsed/>
    <w:rsid w:val="00201CDA"/>
    <w:pPr>
      <w:spacing w:after="0"/>
      <w:ind w:left="420"/>
    </w:pPr>
    <w:rPr>
      <w:rFonts w:asciiTheme="minorHAnsi" w:hAnsiTheme="minorHAnsi"/>
      <w:i/>
      <w:iCs/>
      <w:sz w:val="20"/>
      <w:szCs w:val="20"/>
    </w:rPr>
  </w:style>
  <w:style w:type="paragraph" w:styleId="TM4">
    <w:name w:val="toc 4"/>
    <w:basedOn w:val="Normal"/>
    <w:next w:val="Normal"/>
    <w:autoRedefine/>
    <w:uiPriority w:val="39"/>
    <w:unhideWhenUsed/>
    <w:rsid w:val="004057AB"/>
    <w:pPr>
      <w:spacing w:after="0"/>
      <w:ind w:left="630"/>
    </w:pPr>
    <w:rPr>
      <w:rFonts w:asciiTheme="minorHAnsi" w:hAnsiTheme="minorHAnsi"/>
      <w:sz w:val="18"/>
      <w:szCs w:val="18"/>
    </w:rPr>
  </w:style>
  <w:style w:type="paragraph" w:styleId="TM5">
    <w:name w:val="toc 5"/>
    <w:basedOn w:val="Normal"/>
    <w:next w:val="Normal"/>
    <w:autoRedefine/>
    <w:uiPriority w:val="39"/>
    <w:unhideWhenUsed/>
    <w:rsid w:val="004057AB"/>
    <w:pPr>
      <w:spacing w:after="0"/>
      <w:ind w:left="840"/>
    </w:pPr>
    <w:rPr>
      <w:rFonts w:asciiTheme="minorHAnsi" w:hAnsiTheme="minorHAnsi"/>
      <w:sz w:val="18"/>
      <w:szCs w:val="18"/>
    </w:rPr>
  </w:style>
  <w:style w:type="paragraph" w:styleId="TM6">
    <w:name w:val="toc 6"/>
    <w:basedOn w:val="Normal"/>
    <w:next w:val="Normal"/>
    <w:autoRedefine/>
    <w:uiPriority w:val="39"/>
    <w:unhideWhenUsed/>
    <w:rsid w:val="004057AB"/>
    <w:pPr>
      <w:spacing w:after="0"/>
      <w:ind w:left="1050"/>
    </w:pPr>
    <w:rPr>
      <w:rFonts w:asciiTheme="minorHAnsi" w:hAnsiTheme="minorHAnsi"/>
      <w:sz w:val="18"/>
      <w:szCs w:val="18"/>
    </w:rPr>
  </w:style>
  <w:style w:type="paragraph" w:styleId="TM7">
    <w:name w:val="toc 7"/>
    <w:basedOn w:val="Normal"/>
    <w:next w:val="Normal"/>
    <w:autoRedefine/>
    <w:uiPriority w:val="39"/>
    <w:unhideWhenUsed/>
    <w:rsid w:val="004057AB"/>
    <w:pPr>
      <w:spacing w:after="0"/>
      <w:ind w:left="1260"/>
    </w:pPr>
    <w:rPr>
      <w:rFonts w:asciiTheme="minorHAnsi" w:hAnsiTheme="minorHAnsi"/>
      <w:sz w:val="18"/>
      <w:szCs w:val="18"/>
    </w:rPr>
  </w:style>
  <w:style w:type="paragraph" w:styleId="TM8">
    <w:name w:val="toc 8"/>
    <w:basedOn w:val="Normal"/>
    <w:next w:val="Normal"/>
    <w:autoRedefine/>
    <w:uiPriority w:val="39"/>
    <w:unhideWhenUsed/>
    <w:rsid w:val="004057AB"/>
    <w:pPr>
      <w:spacing w:after="0"/>
      <w:ind w:left="1470"/>
    </w:pPr>
    <w:rPr>
      <w:rFonts w:asciiTheme="minorHAnsi" w:hAnsiTheme="minorHAnsi"/>
      <w:sz w:val="18"/>
      <w:szCs w:val="18"/>
    </w:rPr>
  </w:style>
  <w:style w:type="paragraph" w:styleId="TM9">
    <w:name w:val="toc 9"/>
    <w:basedOn w:val="Normal"/>
    <w:next w:val="Normal"/>
    <w:autoRedefine/>
    <w:uiPriority w:val="39"/>
    <w:unhideWhenUsed/>
    <w:rsid w:val="004057AB"/>
    <w:pPr>
      <w:spacing w:after="0"/>
      <w:ind w:left="1680"/>
    </w:pPr>
    <w:rPr>
      <w:rFonts w:asciiTheme="minorHAnsi" w:hAnsiTheme="minorHAnsi"/>
      <w:sz w:val="18"/>
      <w:szCs w:val="18"/>
    </w:rPr>
  </w:style>
  <w:style w:type="character" w:styleId="Marquedecommentaire">
    <w:name w:val="annotation reference"/>
    <w:basedOn w:val="Policepardfaut"/>
    <w:uiPriority w:val="99"/>
    <w:semiHidden/>
    <w:unhideWhenUsed/>
    <w:rsid w:val="007F31B9"/>
    <w:rPr>
      <w:sz w:val="16"/>
      <w:szCs w:val="16"/>
    </w:rPr>
  </w:style>
  <w:style w:type="paragraph" w:styleId="Commentaire">
    <w:name w:val="annotation text"/>
    <w:basedOn w:val="Normal"/>
    <w:link w:val="CommentaireCar"/>
    <w:uiPriority w:val="99"/>
    <w:unhideWhenUsed/>
    <w:rsid w:val="007F31B9"/>
    <w:pPr>
      <w:spacing w:line="240" w:lineRule="auto"/>
    </w:pPr>
    <w:rPr>
      <w:sz w:val="20"/>
      <w:szCs w:val="20"/>
    </w:rPr>
  </w:style>
  <w:style w:type="character" w:customStyle="1" w:styleId="CommentaireCar">
    <w:name w:val="Commentaire Car"/>
    <w:basedOn w:val="Policepardfaut"/>
    <w:link w:val="Commentaire"/>
    <w:uiPriority w:val="99"/>
    <w:rsid w:val="007F31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5225">
      <w:bodyDiv w:val="1"/>
      <w:marLeft w:val="0"/>
      <w:marRight w:val="0"/>
      <w:marTop w:val="0"/>
      <w:marBottom w:val="0"/>
      <w:divBdr>
        <w:top w:val="none" w:sz="0" w:space="0" w:color="auto"/>
        <w:left w:val="none" w:sz="0" w:space="0" w:color="auto"/>
        <w:bottom w:val="none" w:sz="0" w:space="0" w:color="auto"/>
        <w:right w:val="none" w:sz="0" w:space="0" w:color="auto"/>
      </w:divBdr>
    </w:div>
    <w:div w:id="351496177">
      <w:bodyDiv w:val="1"/>
      <w:marLeft w:val="0"/>
      <w:marRight w:val="0"/>
      <w:marTop w:val="0"/>
      <w:marBottom w:val="0"/>
      <w:divBdr>
        <w:top w:val="none" w:sz="0" w:space="0" w:color="auto"/>
        <w:left w:val="none" w:sz="0" w:space="0" w:color="auto"/>
        <w:bottom w:val="none" w:sz="0" w:space="0" w:color="auto"/>
        <w:right w:val="none" w:sz="0" w:space="0" w:color="auto"/>
      </w:divBdr>
    </w:div>
    <w:div w:id="883516183">
      <w:bodyDiv w:val="1"/>
      <w:marLeft w:val="0"/>
      <w:marRight w:val="0"/>
      <w:marTop w:val="0"/>
      <w:marBottom w:val="0"/>
      <w:divBdr>
        <w:top w:val="none" w:sz="0" w:space="0" w:color="auto"/>
        <w:left w:val="none" w:sz="0" w:space="0" w:color="auto"/>
        <w:bottom w:val="none" w:sz="0" w:space="0" w:color="auto"/>
        <w:right w:val="none" w:sz="0" w:space="0" w:color="auto"/>
      </w:divBdr>
    </w:div>
    <w:div w:id="1042443022">
      <w:bodyDiv w:val="1"/>
      <w:marLeft w:val="0"/>
      <w:marRight w:val="0"/>
      <w:marTop w:val="0"/>
      <w:marBottom w:val="0"/>
      <w:divBdr>
        <w:top w:val="none" w:sz="0" w:space="0" w:color="auto"/>
        <w:left w:val="none" w:sz="0" w:space="0" w:color="auto"/>
        <w:bottom w:val="none" w:sz="0" w:space="0" w:color="auto"/>
        <w:right w:val="none" w:sz="0" w:space="0" w:color="auto"/>
      </w:divBdr>
    </w:div>
    <w:div w:id="1583366915">
      <w:bodyDiv w:val="1"/>
      <w:marLeft w:val="0"/>
      <w:marRight w:val="0"/>
      <w:marTop w:val="0"/>
      <w:marBottom w:val="0"/>
      <w:divBdr>
        <w:top w:val="none" w:sz="0" w:space="0" w:color="auto"/>
        <w:left w:val="none" w:sz="0" w:space="0" w:color="auto"/>
        <w:bottom w:val="none" w:sz="0" w:space="0" w:color="auto"/>
        <w:right w:val="none" w:sz="0" w:space="0" w:color="auto"/>
      </w:divBdr>
    </w:div>
    <w:div w:id="1631475172">
      <w:bodyDiv w:val="1"/>
      <w:marLeft w:val="0"/>
      <w:marRight w:val="0"/>
      <w:marTop w:val="0"/>
      <w:marBottom w:val="0"/>
      <w:divBdr>
        <w:top w:val="none" w:sz="0" w:space="0" w:color="auto"/>
        <w:left w:val="none" w:sz="0" w:space="0" w:color="auto"/>
        <w:bottom w:val="none" w:sz="0" w:space="0" w:color="auto"/>
        <w:right w:val="none" w:sz="0" w:space="0" w:color="auto"/>
      </w:divBdr>
      <w:divsChild>
        <w:div w:id="73549528">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1308389965">
          <w:marLeft w:val="0"/>
          <w:marRight w:val="0"/>
          <w:marTop w:val="0"/>
          <w:marBottom w:val="0"/>
          <w:divBdr>
            <w:top w:val="none" w:sz="0" w:space="0" w:color="auto"/>
            <w:left w:val="none" w:sz="0" w:space="0" w:color="auto"/>
            <w:bottom w:val="none" w:sz="0" w:space="0" w:color="auto"/>
            <w:right w:val="none" w:sz="0" w:space="0" w:color="auto"/>
          </w:divBdr>
        </w:div>
        <w:div w:id="1502231716">
          <w:marLeft w:val="0"/>
          <w:marRight w:val="0"/>
          <w:marTop w:val="0"/>
          <w:marBottom w:val="0"/>
          <w:divBdr>
            <w:top w:val="none" w:sz="0" w:space="0" w:color="auto"/>
            <w:left w:val="none" w:sz="0" w:space="0" w:color="auto"/>
            <w:bottom w:val="none" w:sz="0" w:space="0" w:color="auto"/>
            <w:right w:val="none" w:sz="0" w:space="0" w:color="auto"/>
          </w:divBdr>
        </w:div>
        <w:div w:id="1855146168">
          <w:marLeft w:val="0"/>
          <w:marRight w:val="0"/>
          <w:marTop w:val="0"/>
          <w:marBottom w:val="0"/>
          <w:divBdr>
            <w:top w:val="none" w:sz="0" w:space="0" w:color="auto"/>
            <w:left w:val="none" w:sz="0" w:space="0" w:color="auto"/>
            <w:bottom w:val="none" w:sz="0" w:space="0" w:color="auto"/>
            <w:right w:val="none" w:sz="0" w:space="0" w:color="auto"/>
          </w:divBdr>
        </w:div>
      </w:divsChild>
    </w:div>
    <w:div w:id="16667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9ba351-bd8d-4756-a45a-06bb7545021e" xsi:nil="true"/>
    <lcf76f155ced4ddcb4097134ff3c332f xmlns="9da822f1-5175-40ba-8aba-99d109e299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D2789BD9E6B848ABBA97FA5506E574" ma:contentTypeVersion="15" ma:contentTypeDescription="Crée un document." ma:contentTypeScope="" ma:versionID="49224a14be8a6af5a937f6e1183c81a8">
  <xsd:schema xmlns:xsd="http://www.w3.org/2001/XMLSchema" xmlns:xs="http://www.w3.org/2001/XMLSchema" xmlns:p="http://schemas.microsoft.com/office/2006/metadata/properties" xmlns:ns2="9da822f1-5175-40ba-8aba-99d109e2991e" xmlns:ns3="669ba351-bd8d-4756-a45a-06bb7545021e" targetNamespace="http://schemas.microsoft.com/office/2006/metadata/properties" ma:root="true" ma:fieldsID="76d70175b448a4c54b115e09efcfc1ca" ns2:_="" ns3:_="">
    <xsd:import namespace="9da822f1-5175-40ba-8aba-99d109e2991e"/>
    <xsd:import namespace="669ba351-bd8d-4756-a45a-06bb754502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22f1-5175-40ba-8aba-99d109e29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e7a016d-1955-48df-b12c-e588b016cf3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ba351-bd8d-4756-a45a-06bb754502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a900b8-22f1-4d60-9a92-9b074708dadb}" ma:internalName="TaxCatchAll" ma:showField="CatchAllData" ma:web="669ba351-bd8d-4756-a45a-06bb754502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FA7C8-F5E7-4B73-BB34-AC01215D7B3D}">
  <ds:schemaRefs>
    <ds:schemaRef ds:uri="http://schemas.microsoft.com/sharepoint/v3/contenttype/forms"/>
  </ds:schemaRefs>
</ds:datastoreItem>
</file>

<file path=customXml/itemProps2.xml><?xml version="1.0" encoding="utf-8"?>
<ds:datastoreItem xmlns:ds="http://schemas.openxmlformats.org/officeDocument/2006/customXml" ds:itemID="{07D097F2-4B77-44A0-B0EA-F86E9572A1B9}">
  <ds:schemaRefs>
    <ds:schemaRef ds:uri="http://schemas.microsoft.com/office/2006/metadata/properties"/>
    <ds:schemaRef ds:uri="http://schemas.microsoft.com/office/infopath/2007/PartnerControls"/>
    <ds:schemaRef ds:uri="669ba351-bd8d-4756-a45a-06bb7545021e"/>
    <ds:schemaRef ds:uri="9da822f1-5175-40ba-8aba-99d109e2991e"/>
  </ds:schemaRefs>
</ds:datastoreItem>
</file>

<file path=customXml/itemProps3.xml><?xml version="1.0" encoding="utf-8"?>
<ds:datastoreItem xmlns:ds="http://schemas.openxmlformats.org/officeDocument/2006/customXml" ds:itemID="{DF5617E5-85AA-444F-AC9A-B4403B9F98DB}">
  <ds:schemaRefs>
    <ds:schemaRef ds:uri="http://schemas.openxmlformats.org/officeDocument/2006/bibliography"/>
  </ds:schemaRefs>
</ds:datastoreItem>
</file>

<file path=customXml/itemProps4.xml><?xml version="1.0" encoding="utf-8"?>
<ds:datastoreItem xmlns:ds="http://schemas.openxmlformats.org/officeDocument/2006/customXml" ds:itemID="{9D39E648-813D-4D90-A917-5F16D2E6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22f1-5175-40ba-8aba-99d109e2991e"/>
    <ds:schemaRef ds:uri="669ba351-bd8d-4756-a45a-06bb75450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1481</Words>
  <Characters>8149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Eurometropole de Metz</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DEVAUX Emeline</dc:creator>
  <cp:keywords/>
  <dc:description/>
  <cp:lastModifiedBy>MULLER Aurore</cp:lastModifiedBy>
  <cp:revision>35</cp:revision>
  <cp:lastPrinted>2025-02-25T02:21:00Z</cp:lastPrinted>
  <dcterms:created xsi:type="dcterms:W3CDTF">2026-01-27T08:34:00Z</dcterms:created>
  <dcterms:modified xsi:type="dcterms:W3CDTF">2026-02-10T09:57:00Z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0x0101009AD2789BD9E6B848ABBA97FA5506E574</vt:lpwstr>
  </property>
  <property fmtid="{D5CDD505-2E9C-101B-9397-08002B2CF9AE}" pid="3" name="MediaServiceImageTags">
    <vt:lpwstr/>
  </property>
</Properties>
</file>